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33" w:rsidRPr="00291C8B" w:rsidRDefault="0023531F" w:rsidP="00D962B0">
      <w:pPr>
        <w:shd w:val="clear" w:color="auto" w:fill="FFFFFF"/>
        <w:spacing w:after="0" w:line="240" w:lineRule="auto"/>
        <w:jc w:val="center"/>
        <w:outlineLvl w:val="0"/>
        <w:rPr>
          <w:rFonts w:ascii="Times New Roman" w:eastAsia="Times New Roman" w:hAnsi="Times New Roman" w:cs="Times New Roman"/>
          <w:b/>
          <w:bCs/>
          <w:color w:val="0000CC"/>
          <w:kern w:val="36"/>
          <w:sz w:val="32"/>
          <w:szCs w:val="32"/>
          <w:u w:val="single"/>
          <w:lang w:eastAsia="ru-RU"/>
        </w:rPr>
      </w:pPr>
      <w:r w:rsidRPr="00291C8B">
        <w:rPr>
          <w:color w:val="0000CC"/>
        </w:rPr>
        <w:fldChar w:fldCharType="begin"/>
      </w:r>
      <w:r w:rsidRPr="00291C8B">
        <w:rPr>
          <w:color w:val="0000CC"/>
        </w:rPr>
        <w:instrText xml:space="preserve"> HYPERLINK "http://ru.wikihow.com/%D0%BE%D0%B1%D1%89%D0%B0%D1%82%D1%8C%D1%81%D1%8F-%D1%81-%D0%B3%D0%BB%D1%83%D1%85%D0%B8%D0%BC%D0%B8-%D0%BB%D1%8E%D0%B4%D1%8C%D0%BC%D0%B8" </w:instrText>
      </w:r>
      <w:r w:rsidRPr="00291C8B">
        <w:rPr>
          <w:color w:val="0000CC"/>
        </w:rPr>
        <w:fldChar w:fldCharType="separate"/>
      </w:r>
      <w:r w:rsidR="00E44733" w:rsidRPr="00291C8B">
        <w:rPr>
          <w:rFonts w:ascii="Times New Roman" w:eastAsia="Times New Roman" w:hAnsi="Times New Roman" w:cs="Times New Roman"/>
          <w:b/>
          <w:bCs/>
          <w:color w:val="0000CC"/>
          <w:kern w:val="36"/>
          <w:sz w:val="32"/>
          <w:szCs w:val="32"/>
          <w:u w:val="single"/>
          <w:lang w:eastAsia="ru-RU"/>
        </w:rPr>
        <w:t>Как общаться с глухими людьми</w:t>
      </w:r>
      <w:r w:rsidRPr="00291C8B">
        <w:rPr>
          <w:rFonts w:ascii="Times New Roman" w:eastAsia="Times New Roman" w:hAnsi="Times New Roman" w:cs="Times New Roman"/>
          <w:b/>
          <w:bCs/>
          <w:color w:val="0000CC"/>
          <w:kern w:val="36"/>
          <w:sz w:val="32"/>
          <w:szCs w:val="32"/>
          <w:u w:val="single"/>
          <w:lang w:eastAsia="ru-RU"/>
        </w:rPr>
        <w:fldChar w:fldCharType="end"/>
      </w:r>
      <w:r w:rsidR="00D962B0" w:rsidRPr="00291C8B">
        <w:rPr>
          <w:rFonts w:ascii="Times New Roman" w:eastAsia="Times New Roman" w:hAnsi="Times New Roman" w:cs="Times New Roman"/>
          <w:b/>
          <w:bCs/>
          <w:color w:val="0000CC"/>
          <w:kern w:val="36"/>
          <w:sz w:val="32"/>
          <w:szCs w:val="32"/>
          <w:u w:val="single"/>
          <w:lang w:eastAsia="ru-RU"/>
        </w:rPr>
        <w:t>?</w:t>
      </w:r>
    </w:p>
    <w:p w:rsidR="00D962B0" w:rsidRPr="00D962B0" w:rsidRDefault="00D962B0" w:rsidP="00D962B0">
      <w:pPr>
        <w:shd w:val="clear" w:color="auto" w:fill="FFFFFF"/>
        <w:spacing w:after="0" w:line="240" w:lineRule="auto"/>
        <w:jc w:val="center"/>
        <w:outlineLvl w:val="0"/>
        <w:rPr>
          <w:rFonts w:ascii="Times New Roman" w:eastAsia="Times New Roman" w:hAnsi="Times New Roman" w:cs="Times New Roman"/>
          <w:b/>
          <w:bCs/>
          <w:color w:val="222222"/>
          <w:kern w:val="36"/>
          <w:sz w:val="32"/>
          <w:szCs w:val="32"/>
          <w:lang w:eastAsia="ru-RU"/>
        </w:rPr>
      </w:pPr>
    </w:p>
    <w:p w:rsidR="00E44733" w:rsidRPr="00D962B0" w:rsidRDefault="00E44733" w:rsidP="008F1C9B">
      <w:pPr>
        <w:shd w:val="clear" w:color="auto" w:fill="FFFFFF"/>
        <w:spacing w:line="375" w:lineRule="atLeast"/>
        <w:ind w:firstLine="708"/>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sz w:val="28"/>
          <w:szCs w:val="28"/>
          <w:lang w:eastAsia="ru-RU"/>
        </w:rPr>
        <w:t xml:space="preserve">Глухие люди общаются с помощью жестов и мимики, а не с помощью речи. Существуют </w:t>
      </w:r>
      <w:bookmarkStart w:id="0" w:name="_GoBack"/>
      <w:bookmarkEnd w:id="0"/>
      <w:r w:rsidRPr="00D962B0">
        <w:rPr>
          <w:rFonts w:ascii="Times New Roman" w:eastAsia="Times New Roman" w:hAnsi="Times New Roman" w:cs="Times New Roman"/>
          <w:sz w:val="28"/>
          <w:szCs w:val="28"/>
          <w:lang w:eastAsia="ru-RU"/>
        </w:rPr>
        <w:t>разные степени глухоты: слабослышащие, «практически» глухие и полностью глухие</w:t>
      </w:r>
      <w:r w:rsidR="008F1C9B">
        <w:t xml:space="preserve">. </w:t>
      </w:r>
      <w:r w:rsidRPr="00D962B0">
        <w:rPr>
          <w:rFonts w:ascii="Times New Roman" w:eastAsia="Times New Roman" w:hAnsi="Times New Roman" w:cs="Times New Roman"/>
          <w:sz w:val="28"/>
          <w:szCs w:val="28"/>
          <w:lang w:eastAsia="ru-RU"/>
        </w:rPr>
        <w:t>Вы можете определить слабослышащих при наличии у них слухового аппарата (хотя многие люди не носят их или не могут себе этого позволить, да и аппараты нового поколения очень сложно увидеть). Глухие и «практически» глухие могут не носить слуховые аппараты вовсе. Некоторые из них отлично читают по губам и могут понимать, что вы говорите, но большинство из них общаются на языке жестов. Такое визуальное общение иногда пугает и кажется странным на первый взгляд, но следующие рекомендации помогут вам.</w:t>
      </w:r>
    </w:p>
    <w:p w:rsidR="00E44733" w:rsidRPr="00D962B0" w:rsidRDefault="00E44733" w:rsidP="00D962B0">
      <w:pPr>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b/>
          <w:bCs/>
          <w:sz w:val="28"/>
          <w:szCs w:val="28"/>
          <w:lang w:eastAsia="ru-RU"/>
        </w:rPr>
        <w:t>Привлеките внимание другого человека, прежде чем начать общаться или заговорить с ним.</w:t>
      </w:r>
      <w:r w:rsidRPr="00D962B0">
        <w:rPr>
          <w:rFonts w:ascii="Times New Roman" w:eastAsia="Times New Roman" w:hAnsi="Times New Roman" w:cs="Times New Roman"/>
          <w:sz w:val="28"/>
          <w:szCs w:val="28"/>
          <w:lang w:eastAsia="ru-RU"/>
        </w:rPr>
        <w:t> Установите зрительный контакт. При необходимости вы можете помахать или легко дотронуться до человека, чтобы привлечь его внимание. Но вы должны быть внимательными и не тыкать людей, так как среди глухих это считается невежливым, поэтому слегка касайтесь людей, которых вы не знаете. Лучше всего дотронуться до плеча, несколько раз слегка нажав на него.</w:t>
      </w:r>
    </w:p>
    <w:p w:rsidR="00AD5691" w:rsidRPr="00D962B0" w:rsidRDefault="00E44733" w:rsidP="00D962B0">
      <w:pPr>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b/>
          <w:bCs/>
          <w:sz w:val="28"/>
          <w:szCs w:val="28"/>
          <w:lang w:eastAsia="ru-RU"/>
        </w:rPr>
        <w:t>Оставайтесь для них в поле зрения.</w:t>
      </w:r>
      <w:r w:rsidRPr="00D962B0">
        <w:rPr>
          <w:rFonts w:ascii="Times New Roman" w:eastAsia="Times New Roman" w:hAnsi="Times New Roman" w:cs="Times New Roman"/>
          <w:sz w:val="28"/>
          <w:szCs w:val="28"/>
          <w:lang w:eastAsia="ru-RU"/>
        </w:rPr>
        <w:t> Старайтесь, чтобы ваши глаза были на том же уровне, что и у них (сядьте, если человек сел, встаньте, если человек встал, компенсируйте большую разницу в высоте), вы должны находиться от него немного дальше, чем обычно  (1-2 метра). Это необходимо для того, чтобы увидеть все жесты. Если вы находитесь в помещении, то убедитесь, что достаточно света и собеседник хорошо вас видит. Если вы находитесь на улице, встаньте лицом к солнцу, чтобы на него не падала тень, и не было бликов.</w:t>
      </w:r>
    </w:p>
    <w:p w:rsidR="00AD5691" w:rsidRPr="00D962B0" w:rsidRDefault="00E44733" w:rsidP="00D962B0">
      <w:pPr>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sz w:val="28"/>
          <w:szCs w:val="28"/>
          <w:lang w:eastAsia="ru-RU"/>
        </w:rPr>
        <w:t xml:space="preserve"> </w:t>
      </w:r>
      <w:r w:rsidRPr="00D962B0">
        <w:rPr>
          <w:rFonts w:ascii="Times New Roman" w:eastAsia="Times New Roman" w:hAnsi="Times New Roman" w:cs="Times New Roman"/>
          <w:b/>
          <w:bCs/>
          <w:sz w:val="28"/>
          <w:szCs w:val="28"/>
          <w:lang w:eastAsia="ru-RU"/>
        </w:rPr>
        <w:t>Поздоровайтесь нормальным голосом и тоном.</w:t>
      </w:r>
      <w:r w:rsidRPr="00D962B0">
        <w:rPr>
          <w:rFonts w:ascii="Times New Roman" w:eastAsia="Times New Roman" w:hAnsi="Times New Roman" w:cs="Times New Roman"/>
          <w:sz w:val="28"/>
          <w:szCs w:val="28"/>
          <w:lang w:eastAsia="ru-RU"/>
        </w:rPr>
        <w:t> Шепот или крик будут искажать ваши губы, и собеседник может не понять, что именно вы говорите (многие умеют читать по губам в определенной степени). Аналогично, если вы ускоряете движения рта, то вас будет труднее понять, чем, если бы говорили нормально. Повышение голоса помогает только, если человек плохо слышит, но у этого способа есть негативные стороны такие, как привлечение постороннего внимания, и человек, с которым вы общаетесь, будет неловко себя чувствовать. Если вы видите, что человек не умеет читать по губам, вы можете с ним общаться с помощью блокнота и ручки. Напишите при</w:t>
      </w:r>
      <w:r w:rsidR="00AD5691" w:rsidRPr="00D962B0">
        <w:rPr>
          <w:rFonts w:ascii="Times New Roman" w:eastAsia="Times New Roman" w:hAnsi="Times New Roman" w:cs="Times New Roman"/>
          <w:sz w:val="28"/>
          <w:szCs w:val="28"/>
          <w:lang w:eastAsia="ru-RU"/>
        </w:rPr>
        <w:t>ветствие, свое имя и вступление.</w:t>
      </w:r>
    </w:p>
    <w:p w:rsidR="00AD5691" w:rsidRPr="00D962B0" w:rsidRDefault="00AD5691" w:rsidP="00D962B0">
      <w:pPr>
        <w:shd w:val="clear" w:color="auto" w:fill="FFFFFF"/>
        <w:spacing w:after="0" w:line="375" w:lineRule="atLeast"/>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b/>
          <w:bCs/>
          <w:sz w:val="28"/>
          <w:szCs w:val="28"/>
          <w:lang w:eastAsia="ru-RU"/>
        </w:rPr>
        <w:lastRenderedPageBreak/>
        <w:t>Продумайте суть того, что собираетесь говорить.</w:t>
      </w:r>
      <w:r w:rsidRPr="00D962B0">
        <w:rPr>
          <w:rFonts w:ascii="Times New Roman" w:eastAsia="Times New Roman" w:hAnsi="Times New Roman" w:cs="Times New Roman"/>
          <w:sz w:val="28"/>
          <w:szCs w:val="28"/>
          <w:lang w:eastAsia="ru-RU"/>
        </w:rPr>
        <w:t> Как только глухой установит суть разговора, ему будет проще вас понять. Не меняйте резко тему разговора: даже тот, кто идеально может читать по губам, понимает только 35 процентов от того, что вы говорите, остальное он угадывает по контексту. Остановитесь и спросите, понимает ли он вас.</w:t>
      </w:r>
    </w:p>
    <w:p w:rsidR="00D962B0" w:rsidRPr="00D962B0" w:rsidRDefault="00D962B0" w:rsidP="00D962B0">
      <w:pPr>
        <w:shd w:val="clear" w:color="auto" w:fill="FFFFFF"/>
        <w:spacing w:after="0" w:line="375" w:lineRule="atLeast"/>
        <w:jc w:val="both"/>
        <w:rPr>
          <w:rFonts w:ascii="Times New Roman" w:eastAsia="Times New Roman" w:hAnsi="Times New Roman" w:cs="Times New Roman"/>
          <w:b/>
          <w:bCs/>
          <w:sz w:val="28"/>
          <w:szCs w:val="28"/>
          <w:lang w:eastAsia="ru-RU"/>
        </w:rPr>
      </w:pPr>
    </w:p>
    <w:p w:rsidR="00AD5691" w:rsidRPr="00D962B0" w:rsidRDefault="00AD5691" w:rsidP="00D962B0">
      <w:pPr>
        <w:shd w:val="clear" w:color="auto" w:fill="FFFFFF"/>
        <w:spacing w:after="0" w:line="375" w:lineRule="atLeast"/>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b/>
          <w:bCs/>
          <w:sz w:val="28"/>
          <w:szCs w:val="28"/>
          <w:lang w:eastAsia="ru-RU"/>
        </w:rPr>
        <w:t>Установите зрительный контакт.</w:t>
      </w:r>
      <w:r w:rsidRPr="00D962B0">
        <w:rPr>
          <w:rFonts w:ascii="Times New Roman" w:eastAsia="Times New Roman" w:hAnsi="Times New Roman" w:cs="Times New Roman"/>
          <w:sz w:val="28"/>
          <w:szCs w:val="28"/>
          <w:lang w:eastAsia="ru-RU"/>
        </w:rPr>
        <w:t> Вы, наверное, не понимаете, как много они общаются при помощи ваших глаз и мимики. Если у вас есть очки, снимите их. Если вы можете применить мимику, чтобы обозначить точку (улыбка, движение глаз и бровей), сделайте это.</w:t>
      </w:r>
    </w:p>
    <w:p w:rsidR="00D962B0" w:rsidRPr="00D962B0" w:rsidRDefault="00D962B0" w:rsidP="00D962B0">
      <w:pPr>
        <w:shd w:val="clear" w:color="auto" w:fill="FFFFFF"/>
        <w:spacing w:after="0" w:line="375" w:lineRule="atLeast"/>
        <w:jc w:val="both"/>
        <w:rPr>
          <w:rFonts w:ascii="Times New Roman" w:eastAsia="Times New Roman" w:hAnsi="Times New Roman" w:cs="Times New Roman"/>
          <w:b/>
          <w:bCs/>
          <w:sz w:val="28"/>
          <w:szCs w:val="28"/>
          <w:lang w:eastAsia="ru-RU"/>
        </w:rPr>
      </w:pPr>
    </w:p>
    <w:p w:rsidR="00AD5691" w:rsidRPr="00D962B0" w:rsidRDefault="00AD5691" w:rsidP="00D962B0">
      <w:pPr>
        <w:shd w:val="clear" w:color="auto" w:fill="FFFFFF"/>
        <w:spacing w:after="0" w:line="375" w:lineRule="atLeast"/>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b/>
          <w:bCs/>
          <w:sz w:val="28"/>
          <w:szCs w:val="28"/>
          <w:lang w:eastAsia="ru-RU"/>
        </w:rPr>
        <w:t>Используйте жесты и визуальные подсказки.</w:t>
      </w:r>
      <w:r w:rsidRPr="00D962B0">
        <w:rPr>
          <w:rFonts w:ascii="Times New Roman" w:eastAsia="Times New Roman" w:hAnsi="Times New Roman" w:cs="Times New Roman"/>
          <w:sz w:val="28"/>
          <w:szCs w:val="28"/>
          <w:lang w:eastAsia="ru-RU"/>
        </w:rPr>
        <w:t> Остановитесь или задержитесь на любом предмете, о котором вы говорите, дождитесь, пока человек не посмотрит на вас, а затем продолжайте разговор. Вы также можете употреблять мимические действия такие, прыжок или еда, чтобы проиллюстрировать свои слова. Поднимите пальцы, чтобы показать цифры, строчите в воздухе, чтобы показать, что вы пишите письмо и т.д.</w:t>
      </w:r>
    </w:p>
    <w:p w:rsidR="00D962B0" w:rsidRPr="00D962B0" w:rsidRDefault="00D962B0" w:rsidP="00D962B0">
      <w:pPr>
        <w:shd w:val="clear" w:color="auto" w:fill="FFFFFF"/>
        <w:spacing w:after="0" w:line="375" w:lineRule="atLeast"/>
        <w:jc w:val="both"/>
        <w:rPr>
          <w:rFonts w:ascii="Times New Roman" w:eastAsia="Times New Roman" w:hAnsi="Times New Roman" w:cs="Times New Roman"/>
          <w:b/>
          <w:bCs/>
          <w:sz w:val="28"/>
          <w:szCs w:val="28"/>
          <w:lang w:eastAsia="ru-RU"/>
        </w:rPr>
      </w:pPr>
    </w:p>
    <w:p w:rsidR="00AD5691" w:rsidRPr="00D962B0" w:rsidRDefault="00AD5691" w:rsidP="00D962B0">
      <w:pPr>
        <w:shd w:val="clear" w:color="auto" w:fill="FFFFFF"/>
        <w:spacing w:after="0" w:line="375" w:lineRule="atLeast"/>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b/>
          <w:bCs/>
          <w:sz w:val="28"/>
          <w:szCs w:val="28"/>
          <w:lang w:eastAsia="ru-RU"/>
        </w:rPr>
        <w:t>Будьте вежливыми.</w:t>
      </w:r>
      <w:r w:rsidRPr="00D962B0">
        <w:rPr>
          <w:rFonts w:ascii="Times New Roman" w:eastAsia="Times New Roman" w:hAnsi="Times New Roman" w:cs="Times New Roman"/>
          <w:sz w:val="28"/>
          <w:szCs w:val="28"/>
          <w:lang w:eastAsia="ru-RU"/>
        </w:rPr>
        <w:t xml:space="preserve"> Если вас отвлекают вещи, которые глухой может не заметить, такие, как телефонный звонок или стук в дверь, объясните, почему вы отвлеклись. Не шутите над их слухом (в их присутствии), не прерывайте общение после того, как вы узнали, что он глухой. Не показывайте раздражения после того, как вас попросили повторить. Позвольте ему высказать свое разногласие, словно вы общаетесь не с глухим другом. Среди глухих есть хорошие и плохие люди, так же как и </w:t>
      </w:r>
      <w:proofErr w:type="gramStart"/>
      <w:r w:rsidRPr="00D962B0">
        <w:rPr>
          <w:rFonts w:ascii="Times New Roman" w:eastAsia="Times New Roman" w:hAnsi="Times New Roman" w:cs="Times New Roman"/>
          <w:sz w:val="28"/>
          <w:szCs w:val="28"/>
          <w:lang w:eastAsia="ru-RU"/>
        </w:rPr>
        <w:t>среди</w:t>
      </w:r>
      <w:proofErr w:type="gramEnd"/>
      <w:r w:rsidRPr="00D962B0">
        <w:rPr>
          <w:rFonts w:ascii="Times New Roman" w:eastAsia="Times New Roman" w:hAnsi="Times New Roman" w:cs="Times New Roman"/>
          <w:sz w:val="28"/>
          <w:szCs w:val="28"/>
          <w:lang w:eastAsia="ru-RU"/>
        </w:rPr>
        <w:t xml:space="preserve"> хорошо слышащих. Относитесь к ним вежливо, и вы будете выглядеть прилично.</w:t>
      </w:r>
    </w:p>
    <w:p w:rsidR="00D962B0" w:rsidRPr="00D962B0" w:rsidRDefault="00D962B0" w:rsidP="00D962B0">
      <w:pPr>
        <w:shd w:val="clear" w:color="auto" w:fill="FFFFFF"/>
        <w:spacing w:after="0" w:line="375" w:lineRule="atLeast"/>
        <w:jc w:val="both"/>
        <w:rPr>
          <w:rFonts w:ascii="Times New Roman" w:eastAsia="Times New Roman" w:hAnsi="Times New Roman" w:cs="Times New Roman"/>
          <w:b/>
          <w:bCs/>
          <w:sz w:val="28"/>
          <w:szCs w:val="28"/>
          <w:lang w:eastAsia="ru-RU"/>
        </w:rPr>
      </w:pPr>
    </w:p>
    <w:p w:rsidR="00AD5691" w:rsidRPr="00D962B0" w:rsidRDefault="00AD5691" w:rsidP="00D962B0">
      <w:pPr>
        <w:shd w:val="clear" w:color="auto" w:fill="FFFFFF"/>
        <w:spacing w:after="0" w:line="375" w:lineRule="atLeast"/>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b/>
          <w:bCs/>
          <w:sz w:val="28"/>
          <w:szCs w:val="28"/>
          <w:lang w:eastAsia="ru-RU"/>
        </w:rPr>
        <w:t>Выучите язык жестов.</w:t>
      </w:r>
      <w:r w:rsidRPr="00D962B0">
        <w:rPr>
          <w:rFonts w:ascii="Times New Roman" w:eastAsia="Times New Roman" w:hAnsi="Times New Roman" w:cs="Times New Roman"/>
          <w:sz w:val="28"/>
          <w:szCs w:val="28"/>
          <w:lang w:eastAsia="ru-RU"/>
        </w:rPr>
        <w:t xml:space="preserve"> Для более полноценного общения с глухими людьми, которые лучше общаются жестами, чем словами, изучите язык жестов. Язык жестов – это обычный язык со своими грамматическими и синтаксическими особенностями. </w:t>
      </w:r>
    </w:p>
    <w:p w:rsidR="00D962B0" w:rsidRPr="00D962B0" w:rsidRDefault="00D962B0" w:rsidP="00D962B0">
      <w:pPr>
        <w:shd w:val="clear" w:color="auto" w:fill="FFFFFF"/>
        <w:spacing w:after="75" w:line="375" w:lineRule="atLeast"/>
        <w:jc w:val="both"/>
        <w:rPr>
          <w:rFonts w:ascii="Times New Roman" w:eastAsia="Times New Roman" w:hAnsi="Times New Roman" w:cs="Times New Roman"/>
          <w:sz w:val="28"/>
          <w:szCs w:val="28"/>
          <w:lang w:eastAsia="ru-RU"/>
        </w:rPr>
      </w:pPr>
    </w:p>
    <w:p w:rsidR="00D962B0" w:rsidRPr="00D962B0" w:rsidRDefault="00D962B0" w:rsidP="00D962B0">
      <w:pPr>
        <w:shd w:val="clear" w:color="auto" w:fill="FFFFFF"/>
        <w:spacing w:after="75" w:line="375" w:lineRule="atLeast"/>
        <w:jc w:val="both"/>
        <w:rPr>
          <w:rFonts w:ascii="Times New Roman" w:eastAsia="Times New Roman" w:hAnsi="Times New Roman" w:cs="Times New Roman"/>
          <w:b/>
          <w:i/>
          <w:sz w:val="40"/>
          <w:szCs w:val="40"/>
          <w:u w:val="single"/>
          <w:lang w:eastAsia="ru-RU"/>
        </w:rPr>
      </w:pPr>
      <w:r w:rsidRPr="00D962B0">
        <w:rPr>
          <w:rFonts w:ascii="Times New Roman" w:eastAsia="Times New Roman" w:hAnsi="Times New Roman" w:cs="Times New Roman"/>
          <w:b/>
          <w:i/>
          <w:sz w:val="40"/>
          <w:szCs w:val="40"/>
          <w:u w:val="single"/>
          <w:lang w:eastAsia="ru-RU"/>
        </w:rPr>
        <w:t>Советы:</w:t>
      </w:r>
    </w:p>
    <w:p w:rsidR="005C4B52" w:rsidRPr="00D962B0" w:rsidRDefault="005C4B52" w:rsidP="00D962B0">
      <w:pPr>
        <w:numPr>
          <w:ilvl w:val="0"/>
          <w:numId w:val="3"/>
        </w:numPr>
        <w:shd w:val="clear" w:color="auto" w:fill="FFFFFF"/>
        <w:spacing w:after="75" w:line="375" w:lineRule="atLeast"/>
        <w:ind w:left="0"/>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sz w:val="28"/>
          <w:szCs w:val="28"/>
          <w:lang w:eastAsia="ru-RU"/>
        </w:rPr>
        <w:t>Сотовые телефоны, у которых есть функция текстового набора или смс, станут отличным инструментом, если у вас нет под рукой ручки или бумаги. Вы можете написать то, что вы хотите сказать, и показать это глухому человеку. Многие глухие также используют сотовые телефоны для набора сообщения.</w:t>
      </w:r>
    </w:p>
    <w:p w:rsidR="005C4B52" w:rsidRPr="00D962B0" w:rsidRDefault="005C4B52" w:rsidP="00D962B0">
      <w:pPr>
        <w:numPr>
          <w:ilvl w:val="0"/>
          <w:numId w:val="3"/>
        </w:numPr>
        <w:shd w:val="clear" w:color="auto" w:fill="FFFFFF"/>
        <w:spacing w:after="75" w:line="375" w:lineRule="atLeast"/>
        <w:ind w:left="0"/>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sz w:val="28"/>
          <w:szCs w:val="28"/>
          <w:lang w:eastAsia="ru-RU"/>
        </w:rPr>
        <w:lastRenderedPageBreak/>
        <w:t>Необходимо время, чтобы познакомиться с новым человеком, также как и завести дружбу. Глухие люди ничем не отличаются от остальных. Не торопитесь, они не могут себе позволить слишком много и слишком быстро. Если вы хотите построить прочные отношения, терпение является самой главной частью.</w:t>
      </w:r>
    </w:p>
    <w:p w:rsidR="005C4B52" w:rsidRPr="00D962B0" w:rsidRDefault="005C4B52" w:rsidP="00D962B0">
      <w:pPr>
        <w:numPr>
          <w:ilvl w:val="0"/>
          <w:numId w:val="3"/>
        </w:numPr>
        <w:shd w:val="clear" w:color="auto" w:fill="FFFFFF"/>
        <w:spacing w:after="75" w:line="375" w:lineRule="atLeast"/>
        <w:ind w:left="0"/>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sz w:val="28"/>
          <w:szCs w:val="28"/>
          <w:lang w:eastAsia="ru-RU"/>
        </w:rPr>
        <w:t>Напишите, что хотите сказать, на листке бумаги.</w:t>
      </w:r>
    </w:p>
    <w:p w:rsidR="005C4B52" w:rsidRDefault="005C4B52" w:rsidP="00D962B0">
      <w:pPr>
        <w:numPr>
          <w:ilvl w:val="0"/>
          <w:numId w:val="3"/>
        </w:numPr>
        <w:shd w:val="clear" w:color="auto" w:fill="FFFFFF"/>
        <w:spacing w:line="375" w:lineRule="atLeast"/>
        <w:ind w:left="0"/>
        <w:jc w:val="both"/>
        <w:rPr>
          <w:rFonts w:ascii="Times New Roman" w:eastAsia="Times New Roman" w:hAnsi="Times New Roman" w:cs="Times New Roman"/>
          <w:sz w:val="28"/>
          <w:szCs w:val="28"/>
          <w:lang w:eastAsia="ru-RU"/>
        </w:rPr>
      </w:pPr>
      <w:r w:rsidRPr="00D962B0">
        <w:rPr>
          <w:rFonts w:ascii="Times New Roman" w:eastAsia="Times New Roman" w:hAnsi="Times New Roman" w:cs="Times New Roman"/>
          <w:sz w:val="28"/>
          <w:szCs w:val="28"/>
          <w:lang w:eastAsia="ru-RU"/>
        </w:rPr>
        <w:t xml:space="preserve">Обменяйтесь адресами электронной почты или </w:t>
      </w:r>
      <w:proofErr w:type="spellStart"/>
      <w:r w:rsidRPr="00D962B0">
        <w:rPr>
          <w:rFonts w:ascii="Times New Roman" w:eastAsia="Times New Roman" w:hAnsi="Times New Roman" w:cs="Times New Roman"/>
          <w:sz w:val="28"/>
          <w:szCs w:val="28"/>
          <w:lang w:eastAsia="ru-RU"/>
        </w:rPr>
        <w:t>никами</w:t>
      </w:r>
      <w:proofErr w:type="spellEnd"/>
      <w:r w:rsidRPr="00D962B0">
        <w:rPr>
          <w:rFonts w:ascii="Times New Roman" w:eastAsia="Times New Roman" w:hAnsi="Times New Roman" w:cs="Times New Roman"/>
          <w:sz w:val="28"/>
          <w:szCs w:val="28"/>
          <w:lang w:eastAsia="ru-RU"/>
        </w:rPr>
        <w:t xml:space="preserve"> в чате. Многие глухие люди использую интернет так же, как и слышащие люди используют голосовые вызовы.</w:t>
      </w:r>
    </w:p>
    <w:p w:rsidR="009D489C" w:rsidRDefault="009D489C" w:rsidP="00E41847">
      <w:pPr>
        <w:shd w:val="clear" w:color="auto" w:fill="FFFFFF"/>
        <w:spacing w:line="375" w:lineRule="atLeast"/>
        <w:jc w:val="center"/>
        <w:rPr>
          <w:rFonts w:ascii="Times New Roman" w:eastAsia="Times New Roman" w:hAnsi="Times New Roman" w:cs="Times New Roman"/>
          <w:color w:val="FF0000"/>
          <w:sz w:val="28"/>
          <w:szCs w:val="28"/>
          <w:lang w:eastAsia="ru-RU"/>
        </w:rPr>
      </w:pPr>
      <w:r w:rsidRPr="00E41847">
        <w:rPr>
          <w:rFonts w:ascii="Times New Roman" w:eastAsia="Times New Roman" w:hAnsi="Times New Roman" w:cs="Times New Roman"/>
          <w:color w:val="FF0000"/>
          <w:sz w:val="28"/>
          <w:szCs w:val="28"/>
          <w:lang w:eastAsia="ru-RU"/>
        </w:rPr>
        <w:t>Также вы можете воспользоваться телефонной информационной справочной службой «ИНВАЛИД-ИНФОРМ»</w:t>
      </w:r>
    </w:p>
    <w:p w:rsidR="00E41847" w:rsidRDefault="00E41847" w:rsidP="00E41847">
      <w:pPr>
        <w:shd w:val="clear" w:color="auto" w:fill="FFFFFF"/>
        <w:spacing w:line="375" w:lineRule="atLeast"/>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г. Нижневартовск, 8(4366) 415-455, 8(3466) 408-088,</w:t>
      </w:r>
    </w:p>
    <w:p w:rsidR="00E41847" w:rsidRPr="00EC6C7E" w:rsidRDefault="00E41847" w:rsidP="00E41847">
      <w:pPr>
        <w:shd w:val="clear" w:color="auto" w:fill="FFFFFF"/>
        <w:spacing w:line="375" w:lineRule="atLeast"/>
        <w:jc w:val="center"/>
        <w:rPr>
          <w:rFonts w:ascii="Times New Roman" w:eastAsia="Times New Roman" w:hAnsi="Times New Roman" w:cs="Times New Roman"/>
          <w:b/>
          <w:color w:val="FF0000"/>
          <w:sz w:val="28"/>
          <w:szCs w:val="28"/>
          <w:lang w:eastAsia="ru-RU"/>
        </w:rPr>
      </w:pPr>
      <w:r w:rsidRPr="00EC6C7E">
        <w:rPr>
          <w:rFonts w:ascii="Times New Roman" w:eastAsia="Times New Roman" w:hAnsi="Times New Roman" w:cs="Times New Roman"/>
          <w:b/>
          <w:color w:val="FF0000"/>
          <w:sz w:val="28"/>
          <w:szCs w:val="28"/>
          <w:lang w:eastAsia="ru-RU"/>
        </w:rPr>
        <w:t>8-800-301-63-63</w:t>
      </w:r>
    </w:p>
    <w:p w:rsidR="0023531F" w:rsidRPr="0023531F" w:rsidRDefault="00E41847" w:rsidP="00EC6C7E">
      <w:pPr>
        <w:shd w:val="clear" w:color="auto" w:fill="FFFFFF"/>
        <w:spacing w:after="0" w:line="375" w:lineRule="atLeast"/>
        <w:jc w:val="right"/>
        <w:rPr>
          <w:rFonts w:ascii="Times New Roman" w:hAnsi="Times New Roman" w:cs="Times New Roman"/>
          <w:sz w:val="20"/>
          <w:szCs w:val="20"/>
        </w:rPr>
      </w:pPr>
      <w:r>
        <w:rPr>
          <w:rFonts w:ascii="Times New Roman" w:eastAsia="Times New Roman" w:hAnsi="Times New Roman" w:cs="Times New Roman"/>
          <w:color w:val="FF0000"/>
          <w:sz w:val="28"/>
          <w:szCs w:val="28"/>
          <w:lang w:eastAsia="ru-RU"/>
        </w:rPr>
        <w:t xml:space="preserve"> </w:t>
      </w:r>
      <w:r w:rsidR="0023531F" w:rsidRPr="0023531F">
        <w:rPr>
          <w:rFonts w:ascii="Times New Roman" w:hAnsi="Times New Roman" w:cs="Times New Roman"/>
          <w:sz w:val="20"/>
          <w:szCs w:val="20"/>
        </w:rPr>
        <w:t>Подготовил:</w:t>
      </w:r>
    </w:p>
    <w:p w:rsidR="0023531F" w:rsidRPr="0023531F" w:rsidRDefault="0023531F" w:rsidP="00EC6C7E">
      <w:pPr>
        <w:spacing w:after="0" w:line="240" w:lineRule="auto"/>
        <w:jc w:val="right"/>
        <w:rPr>
          <w:rFonts w:ascii="Times New Roman" w:hAnsi="Times New Roman" w:cs="Times New Roman"/>
          <w:sz w:val="20"/>
          <w:szCs w:val="20"/>
        </w:rPr>
      </w:pPr>
      <w:r w:rsidRPr="0023531F">
        <w:rPr>
          <w:rFonts w:ascii="Times New Roman" w:hAnsi="Times New Roman" w:cs="Times New Roman"/>
          <w:sz w:val="20"/>
          <w:szCs w:val="20"/>
        </w:rPr>
        <w:t xml:space="preserve">специалист по социальной работе </w:t>
      </w:r>
    </w:p>
    <w:p w:rsidR="0023531F" w:rsidRPr="0023531F" w:rsidRDefault="0023531F" w:rsidP="00EC6C7E">
      <w:pPr>
        <w:spacing w:after="0" w:line="240" w:lineRule="auto"/>
        <w:jc w:val="right"/>
        <w:rPr>
          <w:rFonts w:ascii="Times New Roman" w:hAnsi="Times New Roman" w:cs="Times New Roman"/>
          <w:sz w:val="20"/>
          <w:szCs w:val="20"/>
        </w:rPr>
      </w:pPr>
      <w:r w:rsidRPr="0023531F">
        <w:rPr>
          <w:rFonts w:ascii="Times New Roman" w:hAnsi="Times New Roman" w:cs="Times New Roman"/>
          <w:sz w:val="20"/>
          <w:szCs w:val="20"/>
        </w:rPr>
        <w:t xml:space="preserve">консультативного отделения </w:t>
      </w:r>
    </w:p>
    <w:p w:rsidR="005C4B52" w:rsidRPr="0023531F" w:rsidRDefault="0023531F" w:rsidP="00EC6C7E">
      <w:pPr>
        <w:spacing w:after="0" w:line="240" w:lineRule="auto"/>
        <w:jc w:val="right"/>
        <w:rPr>
          <w:rFonts w:ascii="Times New Roman" w:hAnsi="Times New Roman" w:cs="Times New Roman"/>
          <w:sz w:val="20"/>
          <w:szCs w:val="20"/>
        </w:rPr>
      </w:pPr>
      <w:r w:rsidRPr="0023531F">
        <w:rPr>
          <w:rFonts w:ascii="Times New Roman" w:hAnsi="Times New Roman" w:cs="Times New Roman"/>
          <w:sz w:val="20"/>
          <w:szCs w:val="20"/>
        </w:rPr>
        <w:t>Т.В. Поливцева</w:t>
      </w:r>
    </w:p>
    <w:sectPr w:rsidR="005C4B52" w:rsidRPr="00235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43B0"/>
    <w:multiLevelType w:val="multilevel"/>
    <w:tmpl w:val="D74895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850BE9"/>
    <w:multiLevelType w:val="multilevel"/>
    <w:tmpl w:val="144C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6F"/>
    <w:rsid w:val="0000208C"/>
    <w:rsid w:val="0023531F"/>
    <w:rsid w:val="00291C8B"/>
    <w:rsid w:val="002F1ABE"/>
    <w:rsid w:val="005C4B52"/>
    <w:rsid w:val="00897E4D"/>
    <w:rsid w:val="008F1C9B"/>
    <w:rsid w:val="009D489C"/>
    <w:rsid w:val="00AD5691"/>
    <w:rsid w:val="00B952BC"/>
    <w:rsid w:val="00D962B0"/>
    <w:rsid w:val="00E41847"/>
    <w:rsid w:val="00E43C6F"/>
    <w:rsid w:val="00E44733"/>
    <w:rsid w:val="00EC6C7E"/>
    <w:rsid w:val="00F4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9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9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0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136">
      <w:bodyDiv w:val="1"/>
      <w:marLeft w:val="0"/>
      <w:marRight w:val="0"/>
      <w:marTop w:val="0"/>
      <w:marBottom w:val="0"/>
      <w:divBdr>
        <w:top w:val="none" w:sz="0" w:space="0" w:color="auto"/>
        <w:left w:val="none" w:sz="0" w:space="0" w:color="auto"/>
        <w:bottom w:val="none" w:sz="0" w:space="0" w:color="auto"/>
        <w:right w:val="none" w:sz="0" w:space="0" w:color="auto"/>
      </w:divBdr>
    </w:div>
    <w:div w:id="1006444403">
      <w:bodyDiv w:val="1"/>
      <w:marLeft w:val="0"/>
      <w:marRight w:val="0"/>
      <w:marTop w:val="0"/>
      <w:marBottom w:val="0"/>
      <w:divBdr>
        <w:top w:val="none" w:sz="0" w:space="0" w:color="auto"/>
        <w:left w:val="none" w:sz="0" w:space="0" w:color="auto"/>
        <w:bottom w:val="none" w:sz="0" w:space="0" w:color="auto"/>
        <w:right w:val="none" w:sz="0" w:space="0" w:color="auto"/>
      </w:divBdr>
      <w:divsChild>
        <w:div w:id="1985112803">
          <w:marLeft w:val="0"/>
          <w:marRight w:val="0"/>
          <w:marTop w:val="0"/>
          <w:marBottom w:val="375"/>
          <w:divBdr>
            <w:top w:val="single" w:sz="6" w:space="20" w:color="E5E5E5"/>
            <w:left w:val="single" w:sz="6" w:space="20" w:color="E5E5E5"/>
            <w:bottom w:val="single" w:sz="6" w:space="20" w:color="E5E5E5"/>
            <w:right w:val="single" w:sz="6" w:space="20" w:color="E5E5E5"/>
          </w:divBdr>
        </w:div>
        <w:div w:id="690183623">
          <w:marLeft w:val="0"/>
          <w:marRight w:val="0"/>
          <w:marTop w:val="0"/>
          <w:marBottom w:val="375"/>
          <w:divBdr>
            <w:top w:val="single" w:sz="6" w:space="31" w:color="E5E5E5"/>
            <w:left w:val="single" w:sz="6" w:space="20" w:color="E5E5E5"/>
            <w:bottom w:val="single" w:sz="6" w:space="20" w:color="E5E5E5"/>
            <w:right w:val="single" w:sz="6" w:space="20" w:color="E5E5E5"/>
          </w:divBdr>
          <w:divsChild>
            <w:div w:id="664208449">
              <w:marLeft w:val="0"/>
              <w:marRight w:val="0"/>
              <w:marTop w:val="0"/>
              <w:marBottom w:val="0"/>
              <w:divBdr>
                <w:top w:val="none" w:sz="0" w:space="0" w:color="auto"/>
                <w:left w:val="none" w:sz="0" w:space="0" w:color="auto"/>
                <w:bottom w:val="none" w:sz="0" w:space="0" w:color="auto"/>
                <w:right w:val="none" w:sz="0" w:space="0" w:color="auto"/>
              </w:divBdr>
              <w:divsChild>
                <w:div w:id="2140606923">
                  <w:marLeft w:val="-315"/>
                  <w:marRight w:val="-315"/>
                  <w:marTop w:val="0"/>
                  <w:marBottom w:val="300"/>
                  <w:divBdr>
                    <w:top w:val="none" w:sz="0" w:space="0" w:color="auto"/>
                    <w:left w:val="none" w:sz="0" w:space="0" w:color="auto"/>
                    <w:bottom w:val="none" w:sz="0" w:space="0" w:color="auto"/>
                    <w:right w:val="none" w:sz="0" w:space="0" w:color="auto"/>
                  </w:divBdr>
                </w:div>
                <w:div w:id="350374427">
                  <w:marLeft w:val="0"/>
                  <w:marRight w:val="0"/>
                  <w:marTop w:val="0"/>
                  <w:marBottom w:val="0"/>
                  <w:divBdr>
                    <w:top w:val="none" w:sz="0" w:space="0" w:color="auto"/>
                    <w:left w:val="none" w:sz="0" w:space="0" w:color="auto"/>
                    <w:bottom w:val="none" w:sz="0" w:space="0" w:color="auto"/>
                    <w:right w:val="none" w:sz="0" w:space="0" w:color="auto"/>
                  </w:divBdr>
                </w:div>
                <w:div w:id="507063647">
                  <w:marLeft w:val="0"/>
                  <w:marRight w:val="0"/>
                  <w:marTop w:val="0"/>
                  <w:marBottom w:val="0"/>
                  <w:divBdr>
                    <w:top w:val="none" w:sz="0" w:space="0" w:color="auto"/>
                    <w:left w:val="none" w:sz="0" w:space="0" w:color="auto"/>
                    <w:bottom w:val="none" w:sz="0" w:space="0" w:color="auto"/>
                    <w:right w:val="none" w:sz="0" w:space="0" w:color="auto"/>
                  </w:divBdr>
                </w:div>
                <w:div w:id="417141375">
                  <w:marLeft w:val="-315"/>
                  <w:marRight w:val="-315"/>
                  <w:marTop w:val="0"/>
                  <w:marBottom w:val="300"/>
                  <w:divBdr>
                    <w:top w:val="none" w:sz="0" w:space="0" w:color="auto"/>
                    <w:left w:val="none" w:sz="0" w:space="0" w:color="auto"/>
                    <w:bottom w:val="none" w:sz="0" w:space="0" w:color="auto"/>
                    <w:right w:val="none" w:sz="0" w:space="0" w:color="auto"/>
                  </w:divBdr>
                </w:div>
                <w:div w:id="265508431">
                  <w:marLeft w:val="0"/>
                  <w:marRight w:val="0"/>
                  <w:marTop w:val="0"/>
                  <w:marBottom w:val="0"/>
                  <w:divBdr>
                    <w:top w:val="none" w:sz="0" w:space="0" w:color="auto"/>
                    <w:left w:val="none" w:sz="0" w:space="0" w:color="auto"/>
                    <w:bottom w:val="none" w:sz="0" w:space="0" w:color="auto"/>
                    <w:right w:val="none" w:sz="0" w:space="0" w:color="auto"/>
                  </w:divBdr>
                </w:div>
                <w:div w:id="992686412">
                  <w:marLeft w:val="0"/>
                  <w:marRight w:val="0"/>
                  <w:marTop w:val="0"/>
                  <w:marBottom w:val="0"/>
                  <w:divBdr>
                    <w:top w:val="none" w:sz="0" w:space="0" w:color="auto"/>
                    <w:left w:val="none" w:sz="0" w:space="0" w:color="auto"/>
                    <w:bottom w:val="none" w:sz="0" w:space="0" w:color="auto"/>
                    <w:right w:val="none" w:sz="0" w:space="0" w:color="auto"/>
                  </w:divBdr>
                </w:div>
                <w:div w:id="1343900898">
                  <w:marLeft w:val="-315"/>
                  <w:marRight w:val="-315"/>
                  <w:marTop w:val="0"/>
                  <w:marBottom w:val="300"/>
                  <w:divBdr>
                    <w:top w:val="none" w:sz="0" w:space="0" w:color="auto"/>
                    <w:left w:val="none" w:sz="0" w:space="0" w:color="auto"/>
                    <w:bottom w:val="none" w:sz="0" w:space="0" w:color="auto"/>
                    <w:right w:val="none" w:sz="0" w:space="0" w:color="auto"/>
                  </w:divBdr>
                </w:div>
                <w:div w:id="476724409">
                  <w:marLeft w:val="0"/>
                  <w:marRight w:val="0"/>
                  <w:marTop w:val="0"/>
                  <w:marBottom w:val="0"/>
                  <w:divBdr>
                    <w:top w:val="none" w:sz="0" w:space="0" w:color="auto"/>
                    <w:left w:val="none" w:sz="0" w:space="0" w:color="auto"/>
                    <w:bottom w:val="none" w:sz="0" w:space="0" w:color="auto"/>
                    <w:right w:val="none" w:sz="0" w:space="0" w:color="auto"/>
                  </w:divBdr>
                </w:div>
                <w:div w:id="300115328">
                  <w:marLeft w:val="0"/>
                  <w:marRight w:val="0"/>
                  <w:marTop w:val="0"/>
                  <w:marBottom w:val="0"/>
                  <w:divBdr>
                    <w:top w:val="none" w:sz="0" w:space="0" w:color="auto"/>
                    <w:left w:val="none" w:sz="0" w:space="0" w:color="auto"/>
                    <w:bottom w:val="none" w:sz="0" w:space="0" w:color="auto"/>
                    <w:right w:val="none" w:sz="0" w:space="0" w:color="auto"/>
                  </w:divBdr>
                </w:div>
                <w:div w:id="343289538">
                  <w:marLeft w:val="-315"/>
                  <w:marRight w:val="-315"/>
                  <w:marTop w:val="0"/>
                  <w:marBottom w:val="300"/>
                  <w:divBdr>
                    <w:top w:val="none" w:sz="0" w:space="0" w:color="auto"/>
                    <w:left w:val="none" w:sz="0" w:space="0" w:color="auto"/>
                    <w:bottom w:val="none" w:sz="0" w:space="0" w:color="auto"/>
                    <w:right w:val="none" w:sz="0" w:space="0" w:color="auto"/>
                  </w:divBdr>
                </w:div>
                <w:div w:id="1417751640">
                  <w:marLeft w:val="0"/>
                  <w:marRight w:val="0"/>
                  <w:marTop w:val="0"/>
                  <w:marBottom w:val="0"/>
                  <w:divBdr>
                    <w:top w:val="none" w:sz="0" w:space="0" w:color="auto"/>
                    <w:left w:val="none" w:sz="0" w:space="0" w:color="auto"/>
                    <w:bottom w:val="none" w:sz="0" w:space="0" w:color="auto"/>
                    <w:right w:val="none" w:sz="0" w:space="0" w:color="auto"/>
                  </w:divBdr>
                </w:div>
                <w:div w:id="1192767220">
                  <w:marLeft w:val="0"/>
                  <w:marRight w:val="0"/>
                  <w:marTop w:val="0"/>
                  <w:marBottom w:val="0"/>
                  <w:divBdr>
                    <w:top w:val="none" w:sz="0" w:space="0" w:color="auto"/>
                    <w:left w:val="none" w:sz="0" w:space="0" w:color="auto"/>
                    <w:bottom w:val="none" w:sz="0" w:space="0" w:color="auto"/>
                    <w:right w:val="none" w:sz="0" w:space="0" w:color="auto"/>
                  </w:divBdr>
                </w:div>
                <w:div w:id="1736199660">
                  <w:marLeft w:val="-315"/>
                  <w:marRight w:val="-315"/>
                  <w:marTop w:val="0"/>
                  <w:marBottom w:val="300"/>
                  <w:divBdr>
                    <w:top w:val="none" w:sz="0" w:space="0" w:color="auto"/>
                    <w:left w:val="none" w:sz="0" w:space="0" w:color="auto"/>
                    <w:bottom w:val="none" w:sz="0" w:space="0" w:color="auto"/>
                    <w:right w:val="none" w:sz="0" w:space="0" w:color="auto"/>
                  </w:divBdr>
                </w:div>
                <w:div w:id="1860779162">
                  <w:marLeft w:val="0"/>
                  <w:marRight w:val="0"/>
                  <w:marTop w:val="0"/>
                  <w:marBottom w:val="0"/>
                  <w:divBdr>
                    <w:top w:val="none" w:sz="0" w:space="0" w:color="auto"/>
                    <w:left w:val="none" w:sz="0" w:space="0" w:color="auto"/>
                    <w:bottom w:val="none" w:sz="0" w:space="0" w:color="auto"/>
                    <w:right w:val="none" w:sz="0" w:space="0" w:color="auto"/>
                  </w:divBdr>
                </w:div>
                <w:div w:id="2079739893">
                  <w:marLeft w:val="0"/>
                  <w:marRight w:val="0"/>
                  <w:marTop w:val="0"/>
                  <w:marBottom w:val="0"/>
                  <w:divBdr>
                    <w:top w:val="none" w:sz="0" w:space="0" w:color="auto"/>
                    <w:left w:val="none" w:sz="0" w:space="0" w:color="auto"/>
                    <w:bottom w:val="none" w:sz="0" w:space="0" w:color="auto"/>
                    <w:right w:val="none" w:sz="0" w:space="0" w:color="auto"/>
                  </w:divBdr>
                </w:div>
                <w:div w:id="64302416">
                  <w:marLeft w:val="-315"/>
                  <w:marRight w:val="-315"/>
                  <w:marTop w:val="0"/>
                  <w:marBottom w:val="300"/>
                  <w:divBdr>
                    <w:top w:val="none" w:sz="0" w:space="0" w:color="auto"/>
                    <w:left w:val="none" w:sz="0" w:space="0" w:color="auto"/>
                    <w:bottom w:val="none" w:sz="0" w:space="0" w:color="auto"/>
                    <w:right w:val="none" w:sz="0" w:space="0" w:color="auto"/>
                  </w:divBdr>
                </w:div>
                <w:div w:id="1984458169">
                  <w:marLeft w:val="0"/>
                  <w:marRight w:val="0"/>
                  <w:marTop w:val="0"/>
                  <w:marBottom w:val="0"/>
                  <w:divBdr>
                    <w:top w:val="none" w:sz="0" w:space="0" w:color="auto"/>
                    <w:left w:val="none" w:sz="0" w:space="0" w:color="auto"/>
                    <w:bottom w:val="none" w:sz="0" w:space="0" w:color="auto"/>
                    <w:right w:val="none" w:sz="0" w:space="0" w:color="auto"/>
                  </w:divBdr>
                </w:div>
                <w:div w:id="1806119839">
                  <w:marLeft w:val="0"/>
                  <w:marRight w:val="0"/>
                  <w:marTop w:val="0"/>
                  <w:marBottom w:val="0"/>
                  <w:divBdr>
                    <w:top w:val="none" w:sz="0" w:space="0" w:color="auto"/>
                    <w:left w:val="none" w:sz="0" w:space="0" w:color="auto"/>
                    <w:bottom w:val="none" w:sz="0" w:space="0" w:color="auto"/>
                    <w:right w:val="none" w:sz="0" w:space="0" w:color="auto"/>
                  </w:divBdr>
                </w:div>
                <w:div w:id="2109738821">
                  <w:marLeft w:val="-315"/>
                  <w:marRight w:val="-315"/>
                  <w:marTop w:val="0"/>
                  <w:marBottom w:val="300"/>
                  <w:divBdr>
                    <w:top w:val="none" w:sz="0" w:space="0" w:color="auto"/>
                    <w:left w:val="none" w:sz="0" w:space="0" w:color="auto"/>
                    <w:bottom w:val="none" w:sz="0" w:space="0" w:color="auto"/>
                    <w:right w:val="none" w:sz="0" w:space="0" w:color="auto"/>
                  </w:divBdr>
                </w:div>
                <w:div w:id="1545170473">
                  <w:marLeft w:val="0"/>
                  <w:marRight w:val="0"/>
                  <w:marTop w:val="0"/>
                  <w:marBottom w:val="0"/>
                  <w:divBdr>
                    <w:top w:val="none" w:sz="0" w:space="0" w:color="auto"/>
                    <w:left w:val="none" w:sz="0" w:space="0" w:color="auto"/>
                    <w:bottom w:val="none" w:sz="0" w:space="0" w:color="auto"/>
                    <w:right w:val="none" w:sz="0" w:space="0" w:color="auto"/>
                  </w:divBdr>
                </w:div>
                <w:div w:id="992024593">
                  <w:marLeft w:val="0"/>
                  <w:marRight w:val="0"/>
                  <w:marTop w:val="0"/>
                  <w:marBottom w:val="0"/>
                  <w:divBdr>
                    <w:top w:val="none" w:sz="0" w:space="0" w:color="auto"/>
                    <w:left w:val="none" w:sz="0" w:space="0" w:color="auto"/>
                    <w:bottom w:val="none" w:sz="0" w:space="0" w:color="auto"/>
                    <w:right w:val="none" w:sz="0" w:space="0" w:color="auto"/>
                  </w:divBdr>
                </w:div>
                <w:div w:id="1408652116">
                  <w:marLeft w:val="-315"/>
                  <w:marRight w:val="-315"/>
                  <w:marTop w:val="0"/>
                  <w:marBottom w:val="300"/>
                  <w:divBdr>
                    <w:top w:val="none" w:sz="0" w:space="0" w:color="auto"/>
                    <w:left w:val="none" w:sz="0" w:space="0" w:color="auto"/>
                    <w:bottom w:val="none" w:sz="0" w:space="0" w:color="auto"/>
                    <w:right w:val="none" w:sz="0" w:space="0" w:color="auto"/>
                  </w:divBdr>
                </w:div>
                <w:div w:id="1436245120">
                  <w:marLeft w:val="0"/>
                  <w:marRight w:val="0"/>
                  <w:marTop w:val="0"/>
                  <w:marBottom w:val="0"/>
                  <w:divBdr>
                    <w:top w:val="none" w:sz="0" w:space="0" w:color="auto"/>
                    <w:left w:val="none" w:sz="0" w:space="0" w:color="auto"/>
                    <w:bottom w:val="none" w:sz="0" w:space="0" w:color="auto"/>
                    <w:right w:val="none" w:sz="0" w:space="0" w:color="auto"/>
                  </w:divBdr>
                </w:div>
                <w:div w:id="786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61496">
          <w:marLeft w:val="0"/>
          <w:marRight w:val="0"/>
          <w:marTop w:val="0"/>
          <w:marBottom w:val="375"/>
          <w:divBdr>
            <w:top w:val="single" w:sz="6" w:space="31" w:color="E5E5E5"/>
            <w:left w:val="single" w:sz="6" w:space="20" w:color="E5E5E5"/>
            <w:bottom w:val="single" w:sz="6" w:space="20" w:color="E5E5E5"/>
            <w:right w:val="single" w:sz="6" w:space="20" w:color="E5E5E5"/>
          </w:divBdr>
          <w:divsChild>
            <w:div w:id="256138536">
              <w:marLeft w:val="0"/>
              <w:marRight w:val="0"/>
              <w:marTop w:val="0"/>
              <w:marBottom w:val="0"/>
              <w:divBdr>
                <w:top w:val="single" w:sz="6" w:space="11" w:color="E5E5E5"/>
                <w:left w:val="single" w:sz="6" w:space="11" w:color="E5E5E5"/>
                <w:bottom w:val="single" w:sz="6" w:space="11" w:color="E5E5E5"/>
                <w:right w:val="single" w:sz="6" w:space="11"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 В. Левашова</cp:lastModifiedBy>
  <cp:revision>2</cp:revision>
  <dcterms:created xsi:type="dcterms:W3CDTF">2016-07-25T07:49:00Z</dcterms:created>
  <dcterms:modified xsi:type="dcterms:W3CDTF">2016-07-25T07:49:00Z</dcterms:modified>
</cp:coreProperties>
</file>