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82" w:rsidRDefault="00556482" w:rsidP="00556482">
      <w:pPr>
        <w:jc w:val="right"/>
        <w:rPr>
          <w:rFonts w:ascii="Times New Roman" w:hAnsi="Times New Roman" w:cs="Times New Roman"/>
          <w:sz w:val="28"/>
        </w:rPr>
      </w:pPr>
    </w:p>
    <w:p w:rsidR="009A1EE9" w:rsidRDefault="005654DC" w:rsidP="005654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619DA" w:rsidRPr="009619DA">
        <w:rPr>
          <w:rFonts w:ascii="Times New Roman" w:hAnsi="Times New Roman" w:cs="Times New Roman"/>
          <w:sz w:val="28"/>
        </w:rPr>
        <w:t>етодически</w:t>
      </w:r>
      <w:r>
        <w:rPr>
          <w:rFonts w:ascii="Times New Roman" w:hAnsi="Times New Roman" w:cs="Times New Roman"/>
          <w:sz w:val="28"/>
        </w:rPr>
        <w:t>е</w:t>
      </w:r>
      <w:r w:rsidR="009619DA" w:rsidRPr="009619DA">
        <w:rPr>
          <w:rFonts w:ascii="Times New Roman" w:hAnsi="Times New Roman" w:cs="Times New Roman"/>
          <w:sz w:val="28"/>
        </w:rPr>
        <w:t xml:space="preserve"> рекомендаци</w:t>
      </w:r>
      <w:r>
        <w:rPr>
          <w:rFonts w:ascii="Times New Roman" w:hAnsi="Times New Roman" w:cs="Times New Roman"/>
          <w:sz w:val="28"/>
        </w:rPr>
        <w:t>и</w:t>
      </w:r>
    </w:p>
    <w:p w:rsidR="007F07DD" w:rsidRDefault="009619DA" w:rsidP="005654D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619DA">
        <w:rPr>
          <w:rFonts w:ascii="Times New Roman" w:hAnsi="Times New Roman" w:cs="Times New Roman"/>
          <w:sz w:val="28"/>
        </w:rPr>
        <w:t xml:space="preserve"> «Эффективный механизм привлечения негосударственного сектора к оказанию услуг  лицам, освободившимся из мест лишения свободы: из опыта работы ресурсного учреждения социального обслуживания»</w:t>
      </w:r>
    </w:p>
    <w:p w:rsidR="005654DC" w:rsidRDefault="005654DC" w:rsidP="005654DC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Первые дни после освобождения – самый трудный период для бывших заключенных. Именно в это время становится ясно, что ждет человека впереди: еще один шанс начать новую жизнь, пополнить ряды бездомных или вновь попасть в места лишения свободы.</w:t>
      </w:r>
    </w:p>
    <w:p w:rsid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Поэтому человеку, который готовится к освобождению, так важно обладать определенными правовыми знаниями, иметь поддержку и знать, куда обратиться за помощью в восстановлении документов, в каких инстанциях ее могут оказать, как устроиться на работу, как общаться с представителями власти и как защитить свои права.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Основными проблемами лиц, освободившихся из мест лишения свободы, являются: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- трудности в трудоустройстве –76%;</w:t>
      </w:r>
    </w:p>
    <w:p w:rsidR="008C737E" w:rsidRPr="008C737E" w:rsidRDefault="00556482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восстановление (получение) документов, имеющих </w:t>
      </w:r>
      <w:r w:rsidR="008C737E" w:rsidRPr="008C737E">
        <w:rPr>
          <w:rFonts w:ascii="Times New Roman" w:hAnsi="Times New Roman" w:cs="Times New Roman"/>
          <w:bCs/>
          <w:sz w:val="28"/>
        </w:rPr>
        <w:t xml:space="preserve">юридическое 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значение –58%;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 xml:space="preserve">- получение социальных (денежных) выплат, срочной социальной помощи при наличии трудной жизненной или экстремальной ситуации – 90%; 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- отсутствие постоянного места жительства, регистрации –2%;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C737E">
        <w:rPr>
          <w:rFonts w:ascii="Times New Roman" w:hAnsi="Times New Roman" w:cs="Times New Roman"/>
          <w:bCs/>
          <w:sz w:val="28"/>
        </w:rPr>
        <w:t>- полу</w:t>
      </w:r>
      <w:r w:rsidR="00556482">
        <w:rPr>
          <w:rFonts w:ascii="Times New Roman" w:hAnsi="Times New Roman" w:cs="Times New Roman"/>
          <w:bCs/>
          <w:sz w:val="28"/>
        </w:rPr>
        <w:t xml:space="preserve">чение  реабилитационных услуг </w:t>
      </w:r>
      <w:r w:rsidRPr="008C737E">
        <w:rPr>
          <w:rFonts w:ascii="Times New Roman" w:hAnsi="Times New Roman" w:cs="Times New Roman"/>
          <w:bCs/>
          <w:sz w:val="28"/>
        </w:rPr>
        <w:t xml:space="preserve">(психологическая  поддержка, </w:t>
      </w:r>
      <w:proofErr w:type="gramEnd"/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помощь в восстановлении родственных связей) –16%;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- потребность в содействии при прохождении медицинского освидетельствования (установление инвалидности) –1%;</w:t>
      </w:r>
    </w:p>
    <w:p w:rsidR="008C737E" w:rsidRPr="008C737E" w:rsidRDefault="008C737E" w:rsidP="008C737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C737E">
        <w:rPr>
          <w:rFonts w:ascii="Times New Roman" w:hAnsi="Times New Roman" w:cs="Times New Roman"/>
          <w:bCs/>
          <w:sz w:val="28"/>
        </w:rPr>
        <w:t>- получение информации о праве на социальное обслуживание –28%.</w:t>
      </w:r>
    </w:p>
    <w:p w:rsidR="00DE0361" w:rsidRDefault="00DE0361" w:rsidP="00DE03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DE0361">
        <w:rPr>
          <w:rFonts w:ascii="Times New Roman" w:hAnsi="Times New Roman" w:cs="Times New Roman"/>
          <w:bCs/>
          <w:sz w:val="28"/>
        </w:rPr>
        <w:t>С целью обеспечения необходимых условий для успешной социальной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E0361">
        <w:rPr>
          <w:rFonts w:ascii="Times New Roman" w:hAnsi="Times New Roman" w:cs="Times New Roman"/>
          <w:bCs/>
          <w:sz w:val="28"/>
        </w:rPr>
        <w:t>интеграции лиц трудоспособного возраста, освободившихся из мест лишения свободы, в общество и развития партнерских взаимоотношений</w:t>
      </w:r>
      <w:r w:rsidRPr="00DE0361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361">
        <w:rPr>
          <w:rFonts w:ascii="Times New Roman" w:hAnsi="Times New Roman" w:cs="Times New Roman"/>
          <w:bCs/>
          <w:sz w:val="28"/>
        </w:rPr>
        <w:t xml:space="preserve">в Учреждении </w:t>
      </w:r>
      <w:r>
        <w:rPr>
          <w:rFonts w:ascii="Times New Roman" w:hAnsi="Times New Roman" w:cs="Times New Roman"/>
          <w:bCs/>
          <w:sz w:val="28"/>
        </w:rPr>
        <w:t xml:space="preserve">выработан </w:t>
      </w:r>
      <w:r w:rsidRPr="00DE0361">
        <w:rPr>
          <w:rFonts w:ascii="Times New Roman" w:hAnsi="Times New Roman" w:cs="Times New Roman"/>
          <w:bCs/>
          <w:sz w:val="28"/>
        </w:rPr>
        <w:t>механизм привлечения негосударственного сектора к оказанию услуг</w:t>
      </w:r>
      <w:r>
        <w:rPr>
          <w:rFonts w:ascii="Times New Roman" w:hAnsi="Times New Roman" w:cs="Times New Roman"/>
          <w:bCs/>
          <w:sz w:val="28"/>
        </w:rPr>
        <w:t xml:space="preserve"> данной категории.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Взаимодействие с партнерами строится по алгоритму, включающему</w:t>
      </w:r>
    </w:p>
    <w:p w:rsidR="009619DA" w:rsidRPr="009619DA" w:rsidRDefault="009619DA" w:rsidP="00DE0361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несколько этапов: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1.</w:t>
      </w:r>
      <w:r w:rsidRPr="009619DA">
        <w:rPr>
          <w:rFonts w:ascii="Times New Roman" w:hAnsi="Times New Roman" w:cs="Times New Roman"/>
          <w:bCs/>
          <w:sz w:val="28"/>
        </w:rPr>
        <w:tab/>
        <w:t>определен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круг</w:t>
      </w:r>
      <w:r w:rsidR="00DE0361">
        <w:rPr>
          <w:rFonts w:ascii="Times New Roman" w:hAnsi="Times New Roman" w:cs="Times New Roman"/>
          <w:bCs/>
          <w:sz w:val="28"/>
        </w:rPr>
        <w:t>а</w:t>
      </w:r>
      <w:r w:rsidRPr="009619DA">
        <w:rPr>
          <w:rFonts w:ascii="Times New Roman" w:hAnsi="Times New Roman" w:cs="Times New Roman"/>
          <w:bCs/>
          <w:sz w:val="28"/>
        </w:rPr>
        <w:t xml:space="preserve"> социальных партнеров;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lastRenderedPageBreak/>
        <w:t>2.</w:t>
      </w:r>
      <w:r w:rsidRPr="009619DA">
        <w:rPr>
          <w:rFonts w:ascii="Times New Roman" w:hAnsi="Times New Roman" w:cs="Times New Roman"/>
          <w:bCs/>
          <w:sz w:val="28"/>
        </w:rPr>
        <w:tab/>
        <w:t>проведен</w:t>
      </w:r>
      <w:r w:rsidR="00DE0361">
        <w:rPr>
          <w:rFonts w:ascii="Times New Roman" w:hAnsi="Times New Roman" w:cs="Times New Roman"/>
          <w:bCs/>
          <w:sz w:val="28"/>
        </w:rPr>
        <w:t>ие предварительных</w:t>
      </w:r>
      <w:r w:rsidRPr="009619DA">
        <w:rPr>
          <w:rFonts w:ascii="Times New Roman" w:hAnsi="Times New Roman" w:cs="Times New Roman"/>
          <w:bCs/>
          <w:sz w:val="28"/>
        </w:rPr>
        <w:t xml:space="preserve"> переговор</w:t>
      </w:r>
      <w:r w:rsidR="00DE0361">
        <w:rPr>
          <w:rFonts w:ascii="Times New Roman" w:hAnsi="Times New Roman" w:cs="Times New Roman"/>
          <w:bCs/>
          <w:sz w:val="28"/>
        </w:rPr>
        <w:t>ов</w:t>
      </w:r>
      <w:r w:rsidRPr="009619DA">
        <w:rPr>
          <w:rFonts w:ascii="Times New Roman" w:hAnsi="Times New Roman" w:cs="Times New Roman"/>
          <w:bCs/>
          <w:sz w:val="28"/>
        </w:rPr>
        <w:t xml:space="preserve"> с потенциальными участниками;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3.</w:t>
      </w:r>
      <w:r w:rsidRPr="009619DA">
        <w:rPr>
          <w:rFonts w:ascii="Times New Roman" w:hAnsi="Times New Roman" w:cs="Times New Roman"/>
          <w:bCs/>
          <w:sz w:val="28"/>
        </w:rPr>
        <w:tab/>
        <w:t>определен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общи</w:t>
      </w:r>
      <w:r w:rsidR="00DE0361">
        <w:rPr>
          <w:rFonts w:ascii="Times New Roman" w:hAnsi="Times New Roman" w:cs="Times New Roman"/>
          <w:bCs/>
          <w:sz w:val="28"/>
        </w:rPr>
        <w:t>х</w:t>
      </w:r>
      <w:r w:rsidRPr="009619DA">
        <w:rPr>
          <w:rFonts w:ascii="Times New Roman" w:hAnsi="Times New Roman" w:cs="Times New Roman"/>
          <w:bCs/>
          <w:sz w:val="28"/>
        </w:rPr>
        <w:t xml:space="preserve"> цел</w:t>
      </w:r>
      <w:r w:rsidR="00DE0361">
        <w:rPr>
          <w:rFonts w:ascii="Times New Roman" w:hAnsi="Times New Roman" w:cs="Times New Roman"/>
          <w:bCs/>
          <w:sz w:val="28"/>
        </w:rPr>
        <w:t>ей</w:t>
      </w:r>
      <w:r w:rsidRPr="009619DA">
        <w:rPr>
          <w:rFonts w:ascii="Times New Roman" w:hAnsi="Times New Roman" w:cs="Times New Roman"/>
          <w:bCs/>
          <w:sz w:val="28"/>
        </w:rPr>
        <w:t xml:space="preserve"> и задач, ресурсы сторон;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4.</w:t>
      </w:r>
      <w:r w:rsidRPr="009619DA">
        <w:rPr>
          <w:rFonts w:ascii="Times New Roman" w:hAnsi="Times New Roman" w:cs="Times New Roman"/>
          <w:bCs/>
          <w:sz w:val="28"/>
        </w:rPr>
        <w:tab/>
        <w:t>определен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организационны</w:t>
      </w:r>
      <w:r w:rsidR="00DE0361">
        <w:rPr>
          <w:rFonts w:ascii="Times New Roman" w:hAnsi="Times New Roman" w:cs="Times New Roman"/>
          <w:bCs/>
          <w:sz w:val="28"/>
        </w:rPr>
        <w:t>х</w:t>
      </w:r>
      <w:r w:rsidRPr="009619DA">
        <w:rPr>
          <w:rFonts w:ascii="Times New Roman" w:hAnsi="Times New Roman" w:cs="Times New Roman"/>
          <w:bCs/>
          <w:sz w:val="28"/>
        </w:rPr>
        <w:t xml:space="preserve"> форм социального партнерства;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5.</w:t>
      </w:r>
      <w:r w:rsidRPr="009619DA">
        <w:rPr>
          <w:rFonts w:ascii="Times New Roman" w:hAnsi="Times New Roman" w:cs="Times New Roman"/>
          <w:bCs/>
          <w:sz w:val="28"/>
        </w:rPr>
        <w:tab/>
        <w:t>координ</w:t>
      </w:r>
      <w:r w:rsidR="00DE0361">
        <w:rPr>
          <w:rFonts w:ascii="Times New Roman" w:hAnsi="Times New Roman" w:cs="Times New Roman"/>
          <w:bCs/>
          <w:sz w:val="28"/>
        </w:rPr>
        <w:t>ация</w:t>
      </w:r>
      <w:r w:rsidRPr="009619DA">
        <w:rPr>
          <w:rFonts w:ascii="Times New Roman" w:hAnsi="Times New Roman" w:cs="Times New Roman"/>
          <w:bCs/>
          <w:sz w:val="28"/>
        </w:rPr>
        <w:t xml:space="preserve"> деятельност</w:t>
      </w:r>
      <w:r w:rsidR="00DE0361">
        <w:rPr>
          <w:rFonts w:ascii="Times New Roman" w:hAnsi="Times New Roman" w:cs="Times New Roman"/>
          <w:bCs/>
          <w:sz w:val="28"/>
        </w:rPr>
        <w:t>и</w:t>
      </w:r>
      <w:r w:rsidRPr="009619DA">
        <w:rPr>
          <w:rFonts w:ascii="Times New Roman" w:hAnsi="Times New Roman" w:cs="Times New Roman"/>
          <w:bCs/>
          <w:sz w:val="28"/>
        </w:rPr>
        <w:t xml:space="preserve"> социальных партнеров в ходе реализации программы.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ab/>
        <w:t xml:space="preserve">На этапе определения </w:t>
      </w:r>
      <w:r w:rsidR="00DE0361">
        <w:rPr>
          <w:rFonts w:ascii="Times New Roman" w:hAnsi="Times New Roman" w:cs="Times New Roman"/>
          <w:bCs/>
          <w:sz w:val="28"/>
        </w:rPr>
        <w:t>круга социальных партнеров проводится</w:t>
      </w:r>
      <w:r w:rsidRPr="009619DA">
        <w:rPr>
          <w:rFonts w:ascii="Times New Roman" w:hAnsi="Times New Roman" w:cs="Times New Roman"/>
          <w:bCs/>
          <w:sz w:val="28"/>
        </w:rPr>
        <w:t xml:space="preserve"> анализ партнерской деятельности, выявлен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партнер</w:t>
      </w:r>
      <w:r w:rsidR="00DE0361">
        <w:rPr>
          <w:rFonts w:ascii="Times New Roman" w:hAnsi="Times New Roman" w:cs="Times New Roman"/>
          <w:bCs/>
          <w:sz w:val="28"/>
        </w:rPr>
        <w:t>ов</w:t>
      </w:r>
      <w:r w:rsidRPr="009619DA">
        <w:rPr>
          <w:rFonts w:ascii="Times New Roman" w:hAnsi="Times New Roman" w:cs="Times New Roman"/>
          <w:bCs/>
          <w:sz w:val="28"/>
        </w:rPr>
        <w:t xml:space="preserve"> Учреждения. Определен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социальны</w:t>
      </w:r>
      <w:r w:rsidR="00DE0361">
        <w:rPr>
          <w:rFonts w:ascii="Times New Roman" w:hAnsi="Times New Roman" w:cs="Times New Roman"/>
          <w:bCs/>
          <w:sz w:val="28"/>
        </w:rPr>
        <w:t>х проблем</w:t>
      </w:r>
      <w:r w:rsidRPr="009619DA">
        <w:rPr>
          <w:rFonts w:ascii="Times New Roman" w:hAnsi="Times New Roman" w:cs="Times New Roman"/>
          <w:bCs/>
          <w:sz w:val="28"/>
        </w:rPr>
        <w:t>, которые необходимо решить в рамках партнерства. Изучен</w:t>
      </w:r>
      <w:r w:rsidR="00DE0361">
        <w:rPr>
          <w:rFonts w:ascii="Times New Roman" w:hAnsi="Times New Roman" w:cs="Times New Roman"/>
          <w:bCs/>
          <w:sz w:val="28"/>
        </w:rPr>
        <w:t>ие</w:t>
      </w:r>
      <w:r w:rsidRPr="009619DA">
        <w:rPr>
          <w:rFonts w:ascii="Times New Roman" w:hAnsi="Times New Roman" w:cs="Times New Roman"/>
          <w:bCs/>
          <w:sz w:val="28"/>
        </w:rPr>
        <w:t xml:space="preserve"> ресурс</w:t>
      </w:r>
      <w:r w:rsidR="00DE0361">
        <w:rPr>
          <w:rFonts w:ascii="Times New Roman" w:hAnsi="Times New Roman" w:cs="Times New Roman"/>
          <w:bCs/>
          <w:sz w:val="28"/>
        </w:rPr>
        <w:t>ов партнеров. Ф</w:t>
      </w:r>
      <w:r w:rsidRPr="009619DA">
        <w:rPr>
          <w:rFonts w:ascii="Times New Roman" w:hAnsi="Times New Roman" w:cs="Times New Roman"/>
          <w:bCs/>
          <w:sz w:val="28"/>
        </w:rPr>
        <w:t>ормирован</w:t>
      </w:r>
      <w:r w:rsidR="00DE0361">
        <w:rPr>
          <w:rFonts w:ascii="Times New Roman" w:hAnsi="Times New Roman" w:cs="Times New Roman"/>
          <w:bCs/>
          <w:sz w:val="28"/>
        </w:rPr>
        <w:t>ие перечня</w:t>
      </w:r>
      <w:r w:rsidRPr="009619DA">
        <w:rPr>
          <w:rFonts w:ascii="Times New Roman" w:hAnsi="Times New Roman" w:cs="Times New Roman"/>
          <w:bCs/>
          <w:sz w:val="28"/>
        </w:rPr>
        <w:t xml:space="preserve"> реальных и потенциальных партнеров.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На этапе (предварительные переговоры с потенциальными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 xml:space="preserve">участниками) включает проведение рабочего совещания с </w:t>
      </w:r>
      <w:r w:rsidR="008C737E">
        <w:rPr>
          <w:rFonts w:ascii="Times New Roman" w:hAnsi="Times New Roman" w:cs="Times New Roman"/>
          <w:bCs/>
          <w:sz w:val="28"/>
        </w:rPr>
        <w:t>социальными партнерами, привлекаемыми к оказанию социальных услуг</w:t>
      </w:r>
      <w:r w:rsidR="008C737E" w:rsidRPr="008C737E">
        <w:rPr>
          <w:rFonts w:ascii="Times New Roman" w:hAnsi="Times New Roman" w:cs="Times New Roman"/>
          <w:sz w:val="28"/>
        </w:rPr>
        <w:t xml:space="preserve"> </w:t>
      </w:r>
      <w:r w:rsidR="008C737E" w:rsidRPr="008C737E">
        <w:rPr>
          <w:rFonts w:ascii="Times New Roman" w:hAnsi="Times New Roman" w:cs="Times New Roman"/>
          <w:bCs/>
          <w:sz w:val="28"/>
        </w:rPr>
        <w:t xml:space="preserve">лицам, освободившимся из мест лишения свободы </w:t>
      </w:r>
      <w:r w:rsidR="008C737E">
        <w:rPr>
          <w:rFonts w:ascii="Times New Roman" w:hAnsi="Times New Roman" w:cs="Times New Roman"/>
          <w:bCs/>
          <w:sz w:val="28"/>
        </w:rPr>
        <w:t>и демонстрация презентации Программы. И</w:t>
      </w:r>
      <w:r w:rsidR="008C737E" w:rsidRPr="008C737E">
        <w:rPr>
          <w:rFonts w:ascii="Times New Roman" w:hAnsi="Times New Roman" w:cs="Times New Roman"/>
          <w:bCs/>
          <w:sz w:val="28"/>
        </w:rPr>
        <w:t xml:space="preserve">з опыта работы ресурсного </w:t>
      </w:r>
      <w:r w:rsidR="008C737E">
        <w:rPr>
          <w:rFonts w:ascii="Times New Roman" w:hAnsi="Times New Roman" w:cs="Times New Roman"/>
          <w:bCs/>
          <w:sz w:val="28"/>
        </w:rPr>
        <w:t>Учреждения социальные</w:t>
      </w:r>
      <w:r w:rsidR="008C737E" w:rsidRPr="008C737E">
        <w:rPr>
          <w:rFonts w:ascii="Times New Roman" w:hAnsi="Times New Roman" w:cs="Times New Roman"/>
          <w:bCs/>
          <w:sz w:val="28"/>
        </w:rPr>
        <w:t xml:space="preserve"> партнер</w:t>
      </w:r>
      <w:r w:rsidR="008C737E">
        <w:rPr>
          <w:rFonts w:ascii="Times New Roman" w:hAnsi="Times New Roman" w:cs="Times New Roman"/>
          <w:bCs/>
          <w:sz w:val="28"/>
        </w:rPr>
        <w:t xml:space="preserve">ы: </w:t>
      </w:r>
      <w:r w:rsidRPr="009619DA">
        <w:rPr>
          <w:rFonts w:ascii="Times New Roman" w:hAnsi="Times New Roman" w:cs="Times New Roman"/>
          <w:bCs/>
          <w:sz w:val="28"/>
        </w:rPr>
        <w:t>представители Отдела министерства внутренних дел по городу Нягань, Управление Федеральной службы исполнения наказаний по городу Нягань, Казенн</w:t>
      </w:r>
      <w:r w:rsidR="008C737E">
        <w:rPr>
          <w:rFonts w:ascii="Times New Roman" w:hAnsi="Times New Roman" w:cs="Times New Roman"/>
          <w:bCs/>
          <w:sz w:val="28"/>
        </w:rPr>
        <w:t>ое</w:t>
      </w:r>
      <w:r w:rsidRPr="009619DA">
        <w:rPr>
          <w:rFonts w:ascii="Times New Roman" w:hAnsi="Times New Roman" w:cs="Times New Roman"/>
          <w:bCs/>
          <w:sz w:val="28"/>
        </w:rPr>
        <w:t xml:space="preserve"> учреждение Ханты-Мансийского автономного округа – Югры «Няганский центр занятости населения»,  Казенн</w:t>
      </w:r>
      <w:r w:rsidR="008C737E">
        <w:rPr>
          <w:rFonts w:ascii="Times New Roman" w:hAnsi="Times New Roman" w:cs="Times New Roman"/>
          <w:bCs/>
          <w:sz w:val="28"/>
        </w:rPr>
        <w:t>ое</w:t>
      </w:r>
      <w:r w:rsidRPr="009619DA">
        <w:rPr>
          <w:rFonts w:ascii="Times New Roman" w:hAnsi="Times New Roman" w:cs="Times New Roman"/>
          <w:bCs/>
          <w:sz w:val="28"/>
        </w:rPr>
        <w:t xml:space="preserve"> учреждение Ханты-Мансийского автономного округа – Югры «Центр социальных выплат»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и  Благотворительны</w:t>
      </w:r>
      <w:r w:rsidR="008C737E">
        <w:rPr>
          <w:rFonts w:ascii="Times New Roman" w:hAnsi="Times New Roman" w:cs="Times New Roman"/>
          <w:bCs/>
          <w:sz w:val="28"/>
        </w:rPr>
        <w:t>й</w:t>
      </w:r>
      <w:r w:rsidRPr="009619DA">
        <w:rPr>
          <w:rFonts w:ascii="Times New Roman" w:hAnsi="Times New Roman" w:cs="Times New Roman"/>
          <w:bCs/>
          <w:sz w:val="28"/>
        </w:rPr>
        <w:t xml:space="preserve"> фонд социальной и духовной помощи «Возрождение».  </w:t>
      </w:r>
    </w:p>
    <w:p w:rsidR="009619DA" w:rsidRPr="009619DA" w:rsidRDefault="009619DA" w:rsidP="00DE03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Само понятие партнерства изначально предполагает договорные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отношения между сторонами, поэтому в модели взаимодействия с социальными партнёрами и негосударственным поставщиком социальных услуг важное место занимает формирование нормативно-правовой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базы социального партнерства, обязательная фиксация в</w:t>
      </w:r>
      <w:r w:rsidR="000B48B6">
        <w:rPr>
          <w:rFonts w:ascii="Times New Roman" w:hAnsi="Times New Roman" w:cs="Times New Roman"/>
          <w:bCs/>
          <w:sz w:val="28"/>
        </w:rPr>
        <w:t xml:space="preserve"> соглашениях о сотрудничестве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целей, задач, принципов, критериев и показателей эффективности</w:t>
      </w:r>
      <w:r w:rsidR="00DE0361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совместной работы, выработка плана межведомственного взаимодействия.</w:t>
      </w:r>
      <w:r w:rsidRPr="009619DA">
        <w:rPr>
          <w:rFonts w:ascii="Times New Roman" w:hAnsi="Times New Roman" w:cs="Times New Roman"/>
          <w:bCs/>
          <w:sz w:val="28"/>
        </w:rPr>
        <w:tab/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Привлечение социальных партнеров и негосударственного поставщика социальных услуг к проведению мероприятий для граждан трудоспособного возраста, освободившихся из мест лишения свободы</w:t>
      </w:r>
      <w:r w:rsidR="008C737E">
        <w:rPr>
          <w:rFonts w:ascii="Times New Roman" w:hAnsi="Times New Roman" w:cs="Times New Roman"/>
          <w:bCs/>
          <w:sz w:val="28"/>
        </w:rPr>
        <w:t>,</w:t>
      </w:r>
      <w:r w:rsidRPr="009619DA">
        <w:rPr>
          <w:rFonts w:ascii="Times New Roman" w:hAnsi="Times New Roman" w:cs="Times New Roman"/>
          <w:bCs/>
          <w:sz w:val="28"/>
        </w:rPr>
        <w:t xml:space="preserve"> способствует повышению их статуса, также свидетельствует об отсутствии формального подхода к работе.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В интеграционном пространстве  компонентами успешной социальной интеграции  являются: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1. Социальная защита особо нуждающихся категорий бывших осужденных.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lastRenderedPageBreak/>
        <w:t>2. Помощь профильных специалистов (психологов, медиков и т.д.).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3. Обеспечение социально приемлемой среды посредством поиска точки социального интереса (семья, труд, образование, религия, искусство и т.д.).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 xml:space="preserve">4. Восстановление трудовых и профессиональных навыков. 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 xml:space="preserve">5. Формирование коммуникативных и межличностных компетенций, направленных на повышение уровня толерантности и социальной ответственности лиц целевой группы. 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 xml:space="preserve">6. Содействие в решении  вопросов социально-бытовой адаптации. 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7. Восстановление социального статуса.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Эффективное решени</w:t>
      </w:r>
      <w:r w:rsidR="000B48B6">
        <w:rPr>
          <w:rFonts w:ascii="Times New Roman" w:hAnsi="Times New Roman" w:cs="Times New Roman"/>
          <w:bCs/>
          <w:sz w:val="28"/>
        </w:rPr>
        <w:t>е</w:t>
      </w:r>
      <w:r w:rsidRPr="009619DA">
        <w:rPr>
          <w:rFonts w:ascii="Times New Roman" w:hAnsi="Times New Roman" w:cs="Times New Roman"/>
          <w:bCs/>
          <w:sz w:val="28"/>
        </w:rPr>
        <w:t xml:space="preserve"> этих вопросов привело к механизму межведомственного взаимодействия с социальными партнерами.</w:t>
      </w:r>
      <w:r w:rsidR="000B48B6" w:rsidRPr="000B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8B6" w:rsidRPr="000B48B6">
        <w:rPr>
          <w:rFonts w:ascii="Times New Roman" w:hAnsi="Times New Roman" w:cs="Times New Roman"/>
          <w:bCs/>
          <w:sz w:val="28"/>
        </w:rPr>
        <w:t>Содействие в трудоустройстве, профессиональном обучении, переобучении по востребованным специальностям</w:t>
      </w:r>
      <w:r w:rsidRPr="009619DA">
        <w:rPr>
          <w:rFonts w:ascii="Times New Roman" w:hAnsi="Times New Roman" w:cs="Times New Roman"/>
          <w:bCs/>
          <w:sz w:val="28"/>
        </w:rPr>
        <w:t xml:space="preserve"> </w:t>
      </w:r>
      <w:r w:rsidR="000B48B6">
        <w:rPr>
          <w:rFonts w:ascii="Times New Roman" w:hAnsi="Times New Roman" w:cs="Times New Roman"/>
          <w:bCs/>
          <w:sz w:val="28"/>
        </w:rPr>
        <w:t xml:space="preserve">осуществляет </w:t>
      </w:r>
      <w:r w:rsidR="000B48B6" w:rsidRPr="000B48B6">
        <w:rPr>
          <w:rFonts w:ascii="Times New Roman" w:hAnsi="Times New Roman" w:cs="Times New Roman"/>
          <w:bCs/>
          <w:sz w:val="28"/>
        </w:rPr>
        <w:t>Казенное учреждение Ханты-Мансийского автономного округа – Югры «Няганский центр занятости населения»</w:t>
      </w:r>
      <w:r w:rsidR="000B48B6">
        <w:rPr>
          <w:rFonts w:ascii="Times New Roman" w:hAnsi="Times New Roman" w:cs="Times New Roman"/>
          <w:bCs/>
          <w:sz w:val="28"/>
        </w:rPr>
        <w:t>.</w:t>
      </w:r>
      <w:r w:rsidR="000B48B6" w:rsidRPr="000B48B6">
        <w:t xml:space="preserve"> </w:t>
      </w:r>
      <w:r w:rsidR="000B48B6" w:rsidRPr="000B48B6">
        <w:rPr>
          <w:rFonts w:ascii="Times New Roman" w:hAnsi="Times New Roman" w:cs="Times New Roman"/>
          <w:bCs/>
          <w:sz w:val="28"/>
        </w:rPr>
        <w:t>Содействие в восстановлении документов, удостоверяющих личность</w:t>
      </w:r>
      <w:r w:rsidR="00D55343">
        <w:rPr>
          <w:rFonts w:ascii="Times New Roman" w:hAnsi="Times New Roman" w:cs="Times New Roman"/>
          <w:bCs/>
          <w:sz w:val="28"/>
        </w:rPr>
        <w:t>,</w:t>
      </w:r>
      <w:r w:rsidR="000B48B6">
        <w:rPr>
          <w:rFonts w:ascii="Times New Roman" w:hAnsi="Times New Roman" w:cs="Times New Roman"/>
          <w:bCs/>
          <w:sz w:val="28"/>
        </w:rPr>
        <w:t xml:space="preserve"> </w:t>
      </w:r>
      <w:r w:rsidR="00D55343">
        <w:rPr>
          <w:rFonts w:ascii="Times New Roman" w:hAnsi="Times New Roman" w:cs="Times New Roman"/>
          <w:bCs/>
          <w:sz w:val="28"/>
        </w:rPr>
        <w:t xml:space="preserve">предоставляет </w:t>
      </w:r>
      <w:r w:rsidR="000B48B6" w:rsidRPr="000B48B6">
        <w:rPr>
          <w:rFonts w:ascii="Times New Roman" w:hAnsi="Times New Roman" w:cs="Times New Roman"/>
          <w:bCs/>
          <w:sz w:val="28"/>
        </w:rPr>
        <w:t>УФМС России по г. Нягани</w:t>
      </w:r>
      <w:r w:rsidR="00D55343">
        <w:rPr>
          <w:rFonts w:ascii="Times New Roman" w:hAnsi="Times New Roman" w:cs="Times New Roman"/>
          <w:bCs/>
          <w:sz w:val="28"/>
        </w:rPr>
        <w:t xml:space="preserve">. </w:t>
      </w:r>
      <w:r w:rsidR="00D55343" w:rsidRPr="00D55343">
        <w:rPr>
          <w:rFonts w:ascii="Times New Roman" w:hAnsi="Times New Roman" w:cs="Times New Roman"/>
          <w:bCs/>
          <w:sz w:val="28"/>
        </w:rPr>
        <w:t>Проведение совместного обследования граждан, вернувшихся из мест лишения свободы</w:t>
      </w:r>
      <w:r w:rsidR="00D55343">
        <w:rPr>
          <w:rFonts w:ascii="Times New Roman" w:hAnsi="Times New Roman" w:cs="Times New Roman"/>
          <w:bCs/>
          <w:sz w:val="28"/>
        </w:rPr>
        <w:t xml:space="preserve"> совместно с</w:t>
      </w:r>
      <w:r w:rsidR="000B48B6">
        <w:rPr>
          <w:rFonts w:ascii="Times New Roman" w:hAnsi="Times New Roman" w:cs="Times New Roman"/>
          <w:bCs/>
          <w:sz w:val="28"/>
        </w:rPr>
        <w:t xml:space="preserve"> </w:t>
      </w:r>
      <w:r w:rsidR="00D55343" w:rsidRPr="00D55343">
        <w:rPr>
          <w:rFonts w:ascii="Times New Roman" w:hAnsi="Times New Roman" w:cs="Times New Roman"/>
          <w:bCs/>
          <w:sz w:val="28"/>
        </w:rPr>
        <w:t>Отдел</w:t>
      </w:r>
      <w:r w:rsidR="00D55343">
        <w:rPr>
          <w:rFonts w:ascii="Times New Roman" w:hAnsi="Times New Roman" w:cs="Times New Roman"/>
          <w:bCs/>
          <w:sz w:val="28"/>
        </w:rPr>
        <w:t>ом</w:t>
      </w:r>
      <w:r w:rsidR="00D55343" w:rsidRPr="00D55343">
        <w:rPr>
          <w:rFonts w:ascii="Times New Roman" w:hAnsi="Times New Roman" w:cs="Times New Roman"/>
          <w:bCs/>
          <w:sz w:val="28"/>
        </w:rPr>
        <w:t xml:space="preserve"> министерства внутренних дел по городу Нягань</w:t>
      </w:r>
      <w:r w:rsidR="00D55343">
        <w:rPr>
          <w:rFonts w:ascii="Times New Roman" w:hAnsi="Times New Roman" w:cs="Times New Roman"/>
          <w:bCs/>
          <w:sz w:val="28"/>
        </w:rPr>
        <w:t>.</w:t>
      </w:r>
      <w:r w:rsidR="00D55343" w:rsidRPr="00D55343">
        <w:rPr>
          <w:rFonts w:ascii="Times New Roman" w:hAnsi="Times New Roman" w:cs="Times New Roman"/>
          <w:bCs/>
          <w:sz w:val="28"/>
        </w:rPr>
        <w:t xml:space="preserve"> </w:t>
      </w:r>
      <w:r w:rsidRPr="009619DA">
        <w:rPr>
          <w:rFonts w:ascii="Times New Roman" w:hAnsi="Times New Roman" w:cs="Times New Roman"/>
          <w:bCs/>
          <w:sz w:val="28"/>
        </w:rPr>
        <w:t>Вопросы социально-бытовой адаптации осуществляется негосударственным поставщиком социальных услуг БФ СДП «Возрождение», который предоставляет социальные услуги в полустационарной форме обслуживания, что дало возможность временного проживания лицам указанной категории. В период проживания граждане данной категории получают бесплатные горячие обеды, постельные принадлежности и предметы культурно-бытового назначения.</w:t>
      </w:r>
    </w:p>
    <w:p w:rsidR="009619DA" w:rsidRPr="009619DA" w:rsidRDefault="009619DA" w:rsidP="009619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619DA">
        <w:rPr>
          <w:rFonts w:ascii="Times New Roman" w:hAnsi="Times New Roman" w:cs="Times New Roman"/>
          <w:bCs/>
          <w:sz w:val="28"/>
        </w:rPr>
        <w:t>Все вышеперечисленные мероприятия позволили создать модель взаимодействия с социальными партнёрами и негосударственным поставщиком социальных услуг (Благотворительный фонд социальной и духовной помощи «Возрождение» – далее БФ СДП «Возрождение»)</w:t>
      </w:r>
      <w:r w:rsidR="0008080D">
        <w:rPr>
          <w:rFonts w:ascii="Times New Roman" w:hAnsi="Times New Roman" w:cs="Times New Roman"/>
          <w:bCs/>
          <w:sz w:val="28"/>
        </w:rPr>
        <w:t>.</w:t>
      </w:r>
    </w:p>
    <w:p w:rsidR="009619DA" w:rsidRDefault="009619DA" w:rsidP="00556482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556482" w:rsidRPr="00556482" w:rsidRDefault="00556482" w:rsidP="00556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6482">
        <w:rPr>
          <w:rFonts w:ascii="Times New Roman" w:hAnsi="Times New Roman" w:cs="Times New Roman"/>
          <w:bCs/>
          <w:sz w:val="24"/>
          <w:szCs w:val="24"/>
        </w:rPr>
        <w:t>Заведующий консультативным отделением</w:t>
      </w:r>
    </w:p>
    <w:p w:rsidR="009619DA" w:rsidRDefault="00556482" w:rsidP="00556482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556482">
        <w:rPr>
          <w:rFonts w:ascii="Times New Roman" w:hAnsi="Times New Roman" w:cs="Times New Roman"/>
          <w:bCs/>
          <w:sz w:val="24"/>
          <w:szCs w:val="24"/>
        </w:rPr>
        <w:t xml:space="preserve">Федулова Лариса </w:t>
      </w:r>
      <w:proofErr w:type="spellStart"/>
      <w:r w:rsidRPr="00556482">
        <w:rPr>
          <w:rFonts w:ascii="Times New Roman" w:hAnsi="Times New Roman" w:cs="Times New Roman"/>
          <w:bCs/>
          <w:sz w:val="24"/>
          <w:szCs w:val="24"/>
        </w:rPr>
        <w:t>Завдатовна</w:t>
      </w:r>
      <w:proofErr w:type="spellEnd"/>
    </w:p>
    <w:p w:rsidR="009619DA" w:rsidRDefault="009619DA" w:rsidP="009619DA">
      <w:pPr>
        <w:rPr>
          <w:rFonts w:ascii="Times New Roman" w:hAnsi="Times New Roman" w:cs="Times New Roman"/>
          <w:b/>
          <w:bCs/>
          <w:sz w:val="28"/>
        </w:rPr>
      </w:pPr>
    </w:p>
    <w:p w:rsidR="009619DA" w:rsidRDefault="009619DA" w:rsidP="009619DA">
      <w:pPr>
        <w:rPr>
          <w:rFonts w:ascii="Times New Roman" w:hAnsi="Times New Roman" w:cs="Times New Roman"/>
          <w:b/>
          <w:bCs/>
          <w:sz w:val="28"/>
        </w:rPr>
      </w:pPr>
    </w:p>
    <w:p w:rsidR="009619DA" w:rsidRDefault="009619DA" w:rsidP="009619DA">
      <w:pPr>
        <w:rPr>
          <w:rFonts w:ascii="Times New Roman" w:hAnsi="Times New Roman" w:cs="Times New Roman"/>
          <w:b/>
          <w:bCs/>
          <w:sz w:val="28"/>
        </w:rPr>
      </w:pPr>
    </w:p>
    <w:sectPr w:rsidR="009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BC"/>
    <w:rsid w:val="0008080D"/>
    <w:rsid w:val="000B48B6"/>
    <w:rsid w:val="001025C1"/>
    <w:rsid w:val="003C2ABC"/>
    <w:rsid w:val="00547F17"/>
    <w:rsid w:val="00556482"/>
    <w:rsid w:val="005654DC"/>
    <w:rsid w:val="007F07DD"/>
    <w:rsid w:val="008C737E"/>
    <w:rsid w:val="009619DA"/>
    <w:rsid w:val="009A1EE9"/>
    <w:rsid w:val="009D7813"/>
    <w:rsid w:val="00D55343"/>
    <w:rsid w:val="00D7150E"/>
    <w:rsid w:val="00D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Ctvmz</dc:creator>
  <cp:lastModifiedBy>Лариса В. Левашова</cp:lastModifiedBy>
  <cp:revision>3</cp:revision>
  <cp:lastPrinted>2018-05-07T08:47:00Z</cp:lastPrinted>
  <dcterms:created xsi:type="dcterms:W3CDTF">2018-05-30T06:22:00Z</dcterms:created>
  <dcterms:modified xsi:type="dcterms:W3CDTF">2018-05-30T06:23:00Z</dcterms:modified>
</cp:coreProperties>
</file>