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18" w:rsidRPr="00544371" w:rsidRDefault="002D0E8F" w:rsidP="00DC3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71">
        <w:rPr>
          <w:rFonts w:ascii="Times New Roman" w:hAnsi="Times New Roman" w:cs="Times New Roman"/>
          <w:b/>
          <w:sz w:val="28"/>
          <w:szCs w:val="28"/>
        </w:rPr>
        <w:t>Тарифы на социальные услуги</w:t>
      </w:r>
      <w:r w:rsidR="00544371" w:rsidRPr="00544371">
        <w:rPr>
          <w:rFonts w:ascii="Times New Roman" w:hAnsi="Times New Roman" w:cs="Times New Roman"/>
          <w:b/>
          <w:sz w:val="28"/>
          <w:szCs w:val="28"/>
        </w:rPr>
        <w:t xml:space="preserve">, предоставляемые организациями социального обслуживания Ханты-Мансийского автономного округа – Югры </w:t>
      </w:r>
      <w:r w:rsidR="00DC3918">
        <w:rPr>
          <w:rFonts w:ascii="Times New Roman" w:hAnsi="Times New Roman" w:cs="Times New Roman"/>
          <w:b/>
          <w:sz w:val="28"/>
          <w:szCs w:val="28"/>
        </w:rPr>
        <w:t>согласно приказу Региональной службы</w:t>
      </w:r>
      <w:r w:rsidR="00DC3918">
        <w:rPr>
          <w:rFonts w:ascii="Times New Roman" w:hAnsi="Times New Roman" w:cs="Times New Roman"/>
          <w:b/>
          <w:sz w:val="28"/>
          <w:szCs w:val="28"/>
        </w:rPr>
        <w:t xml:space="preserve"> по тарифам Ханты-Мансийского автономного округа – Югры </w:t>
      </w:r>
      <w:r w:rsidR="00DC3918">
        <w:rPr>
          <w:rFonts w:ascii="Times New Roman" w:hAnsi="Times New Roman" w:cs="Times New Roman"/>
          <w:b/>
          <w:sz w:val="28"/>
          <w:szCs w:val="28"/>
        </w:rPr>
        <w:t>от 26.12.2017 № 203-нп</w:t>
      </w:r>
      <w:bookmarkStart w:id="0" w:name="_GoBack"/>
      <w:bookmarkEnd w:id="0"/>
    </w:p>
    <w:p w:rsidR="007D2E46" w:rsidRPr="00544371" w:rsidRDefault="007D2E46" w:rsidP="002D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8F" w:rsidRDefault="002D0E8F" w:rsidP="002D0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923" w:type="dxa"/>
        <w:tblLayout w:type="fixed"/>
        <w:tblLook w:val="04A0" w:firstRow="1" w:lastRow="0" w:firstColumn="1" w:lastColumn="0" w:noHBand="0" w:noVBand="1"/>
      </w:tblPr>
      <w:tblGrid>
        <w:gridCol w:w="815"/>
        <w:gridCol w:w="308"/>
        <w:gridCol w:w="5453"/>
        <w:gridCol w:w="1592"/>
        <w:gridCol w:w="1521"/>
        <w:gridCol w:w="1577"/>
        <w:gridCol w:w="1540"/>
        <w:gridCol w:w="1592"/>
        <w:gridCol w:w="1525"/>
      </w:tblGrid>
      <w:tr w:rsidR="00F13970" w:rsidTr="00C870B3">
        <w:trPr>
          <w:trHeight w:val="263"/>
        </w:trPr>
        <w:tc>
          <w:tcPr>
            <w:tcW w:w="1123" w:type="dxa"/>
            <w:gridSpan w:val="2"/>
            <w:vMerge w:val="restart"/>
            <w:vAlign w:val="center"/>
          </w:tcPr>
          <w:p w:rsidR="00F13970" w:rsidRDefault="00F13970" w:rsidP="00FC7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53" w:type="dxa"/>
            <w:vMerge w:val="restart"/>
            <w:vAlign w:val="center"/>
          </w:tcPr>
          <w:p w:rsidR="00F13970" w:rsidRDefault="00F13970" w:rsidP="00FC7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социальных услуг</w:t>
            </w:r>
          </w:p>
        </w:tc>
        <w:tc>
          <w:tcPr>
            <w:tcW w:w="9347" w:type="dxa"/>
            <w:gridSpan w:val="6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социального обслуживания</w:t>
            </w:r>
          </w:p>
        </w:tc>
      </w:tr>
      <w:tr w:rsidR="00F13970" w:rsidTr="00C870B3">
        <w:trPr>
          <w:trHeight w:val="238"/>
        </w:trPr>
        <w:tc>
          <w:tcPr>
            <w:tcW w:w="1123" w:type="dxa"/>
            <w:gridSpan w:val="2"/>
            <w:vMerge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3" w:type="dxa"/>
            <w:vMerge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gridSpan w:val="2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 обслуживание на дому</w:t>
            </w:r>
          </w:p>
        </w:tc>
        <w:tc>
          <w:tcPr>
            <w:tcW w:w="3117" w:type="dxa"/>
            <w:gridSpan w:val="2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полустационарное социальное обслуживание</w:t>
            </w:r>
          </w:p>
        </w:tc>
        <w:tc>
          <w:tcPr>
            <w:tcW w:w="3117" w:type="dxa"/>
            <w:gridSpan w:val="2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стационарное социальное обслуживание</w:t>
            </w:r>
          </w:p>
        </w:tc>
      </w:tr>
      <w:tr w:rsidR="00F13970" w:rsidTr="00C870B3">
        <w:tc>
          <w:tcPr>
            <w:tcW w:w="1123" w:type="dxa"/>
            <w:gridSpan w:val="2"/>
            <w:vMerge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3" w:type="dxa"/>
            <w:vMerge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Стандартное время оказания услуги (минут)</w:t>
            </w:r>
          </w:p>
        </w:tc>
        <w:tc>
          <w:tcPr>
            <w:tcW w:w="1521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на услугу (рубли)</w:t>
            </w:r>
          </w:p>
        </w:tc>
        <w:tc>
          <w:tcPr>
            <w:tcW w:w="1577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Стандартное время оказания услуги (минут)</w:t>
            </w:r>
          </w:p>
        </w:tc>
        <w:tc>
          <w:tcPr>
            <w:tcW w:w="1540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на услугу (рубли)</w:t>
            </w:r>
          </w:p>
        </w:tc>
        <w:tc>
          <w:tcPr>
            <w:tcW w:w="1592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Стандартное время оказания услуги (минут)</w:t>
            </w:r>
          </w:p>
        </w:tc>
        <w:tc>
          <w:tcPr>
            <w:tcW w:w="1525" w:type="dxa"/>
          </w:tcPr>
          <w:p w:rsidR="00F13970" w:rsidRDefault="00F13970" w:rsidP="002D0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на услугу (рубли)</w:t>
            </w:r>
          </w:p>
        </w:tc>
      </w:tr>
      <w:tr w:rsidR="00F13970" w:rsidTr="00DA6570">
        <w:tc>
          <w:tcPr>
            <w:tcW w:w="15923" w:type="dxa"/>
            <w:gridSpan w:val="9"/>
          </w:tcPr>
          <w:p w:rsidR="00F13970" w:rsidRPr="00AC7813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AC7813">
              <w:rPr>
                <w:rFonts w:ascii="Times New Roman" w:hAnsi="Times New Roman" w:cs="Times New Roman"/>
              </w:rPr>
              <w:t>Раздел 1. СОЦИАЛЬНО-БЫТОВЫЕ УСЛУГИ</w:t>
            </w:r>
          </w:p>
        </w:tc>
      </w:tr>
      <w:tr w:rsidR="00F13970" w:rsidTr="00C870B3">
        <w:tc>
          <w:tcPr>
            <w:tcW w:w="1123" w:type="dxa"/>
            <w:gridSpan w:val="2"/>
          </w:tcPr>
          <w:p w:rsidR="00F13970" w:rsidRPr="00F13970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3" w:type="dxa"/>
          </w:tcPr>
          <w:p w:rsidR="00F13970" w:rsidRPr="00F13970" w:rsidRDefault="00F13970" w:rsidP="00F13970">
            <w:pPr>
              <w:rPr>
                <w:rFonts w:ascii="Times New Roman" w:hAnsi="Times New Roman" w:cs="Times New Roman"/>
              </w:rPr>
            </w:pPr>
            <w:r>
              <w:rPr>
                <w:rFonts w:ascii="Open Sans" w:eastAsia="Times New Roman" w:hAnsi="Open Sans" w:cs="Times New Roman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гиены, средств ухода</w:t>
            </w:r>
            <w:r w:rsidR="00CB0049">
              <w:rPr>
                <w:rFonts w:ascii="Open Sans" w:eastAsia="Times New Roman" w:hAnsi="Open Sans" w:cs="Times New Roman"/>
                <w:lang w:eastAsia="ru-RU"/>
              </w:rPr>
              <w:t>, книг, газет, журналов</w:t>
            </w:r>
          </w:p>
        </w:tc>
        <w:tc>
          <w:tcPr>
            <w:tcW w:w="1592" w:type="dxa"/>
            <w:vAlign w:val="center"/>
          </w:tcPr>
          <w:p w:rsidR="00F13970" w:rsidRPr="00F13970" w:rsidRDefault="00F13970" w:rsidP="002E2A00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1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77" w:type="dxa"/>
            <w:vAlign w:val="center"/>
          </w:tcPr>
          <w:p w:rsidR="00F13970" w:rsidRPr="00F13970" w:rsidRDefault="00F1397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F13970" w:rsidRDefault="00F1397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F13970" w:rsidRDefault="00F1397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F13970" w:rsidRDefault="00F1397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970" w:rsidTr="00C870B3">
        <w:tc>
          <w:tcPr>
            <w:tcW w:w="1123" w:type="dxa"/>
            <w:gridSpan w:val="2"/>
          </w:tcPr>
          <w:p w:rsidR="00F13970" w:rsidRPr="00F13970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53" w:type="dxa"/>
          </w:tcPr>
          <w:p w:rsidR="00F13970" w:rsidRPr="00F13970" w:rsidRDefault="00CB0049" w:rsidP="00F1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592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1*</w:t>
            </w:r>
          </w:p>
        </w:tc>
        <w:tc>
          <w:tcPr>
            <w:tcW w:w="1521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7" w:type="dxa"/>
            <w:vAlign w:val="center"/>
          </w:tcPr>
          <w:p w:rsidR="00F13970" w:rsidRPr="00F13970" w:rsidRDefault="00CB0049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F13970" w:rsidRDefault="00CB0049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F13970" w:rsidRDefault="00CB0049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F13970" w:rsidRDefault="00CB0049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970" w:rsidTr="00C870B3">
        <w:tc>
          <w:tcPr>
            <w:tcW w:w="1123" w:type="dxa"/>
            <w:gridSpan w:val="2"/>
          </w:tcPr>
          <w:p w:rsidR="00F13970" w:rsidRPr="00F13970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53" w:type="dxa"/>
          </w:tcPr>
          <w:p w:rsidR="00F13970" w:rsidRPr="00F13970" w:rsidRDefault="00CB0049" w:rsidP="00CB0049">
            <w:pPr>
              <w:rPr>
                <w:rFonts w:ascii="Times New Roman" w:hAnsi="Times New Roman" w:cs="Times New Roman"/>
              </w:rPr>
            </w:pPr>
            <w:r w:rsidRPr="000B522F">
              <w:rPr>
                <w:rFonts w:ascii="Open Sans" w:eastAsia="Times New Roman" w:hAnsi="Open Sans" w:cs="Times New Roman"/>
                <w:lang w:eastAsia="ru-RU"/>
              </w:rPr>
              <w:t>Оплата за счет средств получателя социальных услуг жилищно-коммунальных услу</w:t>
            </w:r>
            <w:r>
              <w:rPr>
                <w:rFonts w:ascii="Open Sans" w:eastAsia="Times New Roman" w:hAnsi="Open Sans" w:cs="Times New Roman"/>
                <w:lang w:eastAsia="ru-RU"/>
              </w:rPr>
              <w:t xml:space="preserve">г  </w:t>
            </w:r>
            <w:r w:rsidRPr="000B522F">
              <w:rPr>
                <w:rFonts w:ascii="Open Sans" w:eastAsia="Times New Roman" w:hAnsi="Open Sans" w:cs="Times New Roman"/>
                <w:lang w:eastAsia="ru-RU"/>
              </w:rPr>
              <w:t>и услуг связи</w:t>
            </w:r>
            <w:r>
              <w:rPr>
                <w:rFonts w:ascii="Open Sans" w:eastAsia="Times New Roman" w:hAnsi="Open Sans" w:cs="Times New Roman"/>
                <w:lang w:eastAsia="ru-RU"/>
              </w:rPr>
              <w:tab/>
            </w:r>
          </w:p>
        </w:tc>
        <w:tc>
          <w:tcPr>
            <w:tcW w:w="1592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1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255,83</w:t>
            </w:r>
          </w:p>
        </w:tc>
        <w:tc>
          <w:tcPr>
            <w:tcW w:w="1577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970" w:rsidTr="00C870B3">
        <w:tc>
          <w:tcPr>
            <w:tcW w:w="1123" w:type="dxa"/>
            <w:gridSpan w:val="2"/>
          </w:tcPr>
          <w:p w:rsidR="00F13970" w:rsidRPr="00F13970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53" w:type="dxa"/>
          </w:tcPr>
          <w:p w:rsidR="00F13970" w:rsidRPr="00F13970" w:rsidRDefault="00CB0049" w:rsidP="00CB0049">
            <w:pPr>
              <w:rPr>
                <w:rFonts w:ascii="Times New Roman" w:hAnsi="Times New Roman" w:cs="Times New Roman"/>
              </w:rPr>
            </w:pPr>
            <w:r w:rsidRPr="000B522F">
              <w:rPr>
                <w:rFonts w:ascii="Open Sans" w:eastAsia="Times New Roman" w:hAnsi="Open Sans" w:cs="Times New Roman"/>
                <w:lang w:eastAsia="ru-RU"/>
              </w:rPr>
              <w:t>Сдача за счет средств получателя социальных услуг в</w:t>
            </w:r>
            <w:r>
              <w:rPr>
                <w:rFonts w:ascii="Open Sans" w:eastAsia="Times New Roman" w:hAnsi="Open Sans" w:cs="Times New Roman"/>
                <w:lang w:eastAsia="ru-RU"/>
              </w:rPr>
              <w:t>ещей в стирку, химчистку,</w:t>
            </w:r>
            <w:r w:rsidRPr="000B522F">
              <w:rPr>
                <w:rFonts w:ascii="Open Sans" w:eastAsia="Times New Roman" w:hAnsi="Open Sans" w:cs="Times New Roman"/>
                <w:lang w:eastAsia="ru-RU"/>
              </w:rPr>
              <w:t xml:space="preserve">   ремонт, обратная их доставка</w:t>
            </w:r>
          </w:p>
        </w:tc>
        <w:tc>
          <w:tcPr>
            <w:tcW w:w="1592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21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577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3970" w:rsidTr="00C870B3">
        <w:tc>
          <w:tcPr>
            <w:tcW w:w="1123" w:type="dxa"/>
            <w:gridSpan w:val="2"/>
          </w:tcPr>
          <w:p w:rsidR="00F13970" w:rsidRPr="00F13970" w:rsidRDefault="00F139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F139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53" w:type="dxa"/>
          </w:tcPr>
          <w:p w:rsidR="00F13970" w:rsidRPr="00F13970" w:rsidRDefault="002E2A00" w:rsidP="002E2A00">
            <w:pPr>
              <w:rPr>
                <w:rFonts w:ascii="Times New Roman" w:hAnsi="Times New Roman" w:cs="Times New Roman"/>
              </w:rPr>
            </w:pPr>
            <w:r w:rsidRPr="000B522F">
              <w:rPr>
                <w:rFonts w:ascii="Open Sans" w:eastAsia="Times New Roman" w:hAnsi="Open Sans" w:cs="Times New Roman"/>
                <w:lang w:eastAsia="ru-RU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                                     </w:t>
            </w:r>
          </w:p>
        </w:tc>
        <w:tc>
          <w:tcPr>
            <w:tcW w:w="1592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F13970" w:rsidRPr="00CC7E0E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77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F13970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F13970" w:rsidRPr="00CC1D36" w:rsidRDefault="002E2A00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53" w:type="dxa"/>
          </w:tcPr>
          <w:p w:rsidR="00F13970" w:rsidRPr="00CC1D36" w:rsidRDefault="002E2A00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Open Sans" w:eastAsia="Times New Roman" w:hAnsi="Open Sans" w:cs="Times New Roman"/>
                <w:lang w:eastAsia="ru-RU"/>
              </w:rPr>
              <w:t xml:space="preserve">Организация помощи в проведении ремонта жилых помещений                                                              </w:t>
            </w:r>
          </w:p>
        </w:tc>
        <w:tc>
          <w:tcPr>
            <w:tcW w:w="1592" w:type="dxa"/>
            <w:vAlign w:val="center"/>
          </w:tcPr>
          <w:p w:rsidR="00F13970" w:rsidRPr="00CC1D36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21" w:type="dxa"/>
            <w:vAlign w:val="center"/>
          </w:tcPr>
          <w:p w:rsidR="00F13970" w:rsidRPr="00CC1D36" w:rsidRDefault="00CC7E0E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542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77" w:type="dxa"/>
            <w:vAlign w:val="center"/>
          </w:tcPr>
          <w:p w:rsidR="00F13970" w:rsidRPr="00CC1D36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F13970" w:rsidRPr="00CC1D36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F13970" w:rsidRPr="00CC1D36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F13970" w:rsidRPr="00CC1D36" w:rsidRDefault="002E2A00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389"/>
        </w:trPr>
        <w:tc>
          <w:tcPr>
            <w:tcW w:w="1123" w:type="dxa"/>
            <w:gridSpan w:val="2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53" w:type="dxa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Open Sans" w:eastAsia="Times New Roman" w:hAnsi="Open Sans" w:cs="Times New Roman"/>
                <w:lang w:eastAsia="ru-RU"/>
              </w:rPr>
              <w:t xml:space="preserve">Уборка жилых помещений                                                                                                                            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46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4</w:t>
            </w:r>
            <w:r w:rsidRPr="00CC1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312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</w:rPr>
              <w:t>1</w:t>
            </w:r>
            <w:r w:rsidRPr="00CC1D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4469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80,38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326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114,29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274684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274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</w:rPr>
              <w:t>16</w:t>
            </w:r>
            <w:r w:rsidRPr="00CC1D36">
              <w:rPr>
                <w:rFonts w:ascii="Times New Roman" w:hAnsi="Times New Roman" w:cs="Times New Roman"/>
                <w:lang w:val="en-US"/>
              </w:rPr>
              <w:t>6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74684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2746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</w:rPr>
              <w:t>16</w:t>
            </w:r>
            <w:r w:rsidRPr="00CC1D36">
              <w:rPr>
                <w:rFonts w:ascii="Times New Roman" w:hAnsi="Times New Roman" w:cs="Times New Roman"/>
                <w:lang w:val="en-US"/>
              </w:rPr>
              <w:t>6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CC1D36" w:rsidRPr="00CC1D36" w:rsidTr="00C870B3">
        <w:trPr>
          <w:trHeight w:val="326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148,21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326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Open Sans" w:eastAsia="Times New Roman" w:hAnsi="Open Sans" w:cs="Times New Roman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238,88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2E2A0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Обеспечение кратковременного присмотра за детьми </w:t>
            </w:r>
          </w:p>
        </w:tc>
        <w:tc>
          <w:tcPr>
            <w:tcW w:w="1592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410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4</w:t>
            </w:r>
            <w:r w:rsidRPr="00CC1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592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203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77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53" w:type="dxa"/>
          </w:tcPr>
          <w:p w:rsidR="00446994" w:rsidRPr="00CC1D36" w:rsidRDefault="00446994" w:rsidP="007563B9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Open Sans" w:eastAsia="Times New Roman" w:hAnsi="Open Sans" w:cs="Times New Roman"/>
                <w:lang w:eastAsia="ru-RU"/>
              </w:rPr>
              <w:t xml:space="preserve">Услуги социального такси (в пределах городского </w:t>
            </w:r>
            <w:r w:rsidRPr="00CC1D36">
              <w:rPr>
                <w:rFonts w:ascii="Open Sans" w:eastAsia="Times New Roman" w:hAnsi="Open Sans" w:cs="Times New Roman"/>
                <w:lang w:eastAsia="ru-RU"/>
              </w:rPr>
              <w:lastRenderedPageBreak/>
              <w:t>округа, городского или сельского поселения в муниципальном районе – при поездке до административного центра)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lastRenderedPageBreak/>
              <w:t>1*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6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1*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8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1440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1440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24,75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DA6570" w:rsidRPr="00CC1D36" w:rsidRDefault="00DA6570" w:rsidP="00542F04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53" w:type="dxa"/>
          </w:tcPr>
          <w:p w:rsidR="00DA6570" w:rsidRPr="00CC1D36" w:rsidRDefault="00DA6570" w:rsidP="00542F04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Обеспечение питанием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9347" w:type="dxa"/>
            <w:gridSpan w:val="6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D36" w:rsidRPr="00CC1D36" w:rsidTr="00C870B3">
        <w:trPr>
          <w:trHeight w:val="516"/>
        </w:trPr>
        <w:tc>
          <w:tcPr>
            <w:tcW w:w="1123" w:type="dxa"/>
            <w:gridSpan w:val="2"/>
          </w:tcPr>
          <w:p w:rsidR="00DA6570" w:rsidRPr="00CC1D36" w:rsidRDefault="00DA65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453" w:type="dxa"/>
          </w:tcPr>
          <w:p w:rsidR="00DA6570" w:rsidRPr="00CC1D36" w:rsidRDefault="00DA6570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40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182,65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319,87</w:t>
            </w:r>
          </w:p>
        </w:tc>
      </w:tr>
      <w:tr w:rsidR="00CC1D36" w:rsidRPr="00CC1D36" w:rsidTr="00C870B3">
        <w:trPr>
          <w:trHeight w:val="138"/>
        </w:trPr>
        <w:tc>
          <w:tcPr>
            <w:tcW w:w="1123" w:type="dxa"/>
            <w:gridSpan w:val="2"/>
          </w:tcPr>
          <w:p w:rsidR="00DA6570" w:rsidRPr="00CC1D36" w:rsidRDefault="00DA65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453" w:type="dxa"/>
          </w:tcPr>
          <w:p w:rsidR="00DA6570" w:rsidRPr="00CC1D36" w:rsidRDefault="00DA6570" w:rsidP="00DA65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Дети </w:t>
            </w:r>
            <w:r w:rsidRPr="00CC1D36">
              <w:rPr>
                <w:rFonts w:ascii="Times New Roman" w:hAnsi="Times New Roman" w:cs="Times New Roman"/>
                <w:lang w:val="en-US"/>
              </w:rPr>
              <w:t xml:space="preserve">3 – 7 </w:t>
            </w:r>
            <w:r w:rsidRPr="00CC1D3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308</w:t>
            </w:r>
            <w:r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  <w:lang w:val="en-US"/>
              </w:rPr>
              <w:t>308,81</w:t>
            </w:r>
          </w:p>
        </w:tc>
      </w:tr>
      <w:tr w:rsidR="00CC1D36" w:rsidRPr="00CC1D36" w:rsidTr="00C870B3">
        <w:trPr>
          <w:trHeight w:val="138"/>
        </w:trPr>
        <w:tc>
          <w:tcPr>
            <w:tcW w:w="1123" w:type="dxa"/>
            <w:gridSpan w:val="2"/>
          </w:tcPr>
          <w:p w:rsidR="00DA6570" w:rsidRPr="00CC1D36" w:rsidRDefault="00DA65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5453" w:type="dxa"/>
          </w:tcPr>
          <w:p w:rsidR="00DA6570" w:rsidRPr="00CC1D36" w:rsidRDefault="00DA6570" w:rsidP="00DA6570">
            <w:pPr>
              <w:rPr>
                <w:rFonts w:ascii="Times New Roman" w:hAnsi="Times New Roman" w:cs="Times New Roman"/>
                <w:vertAlign w:val="superscript"/>
              </w:rPr>
            </w:pPr>
            <w:r w:rsidRPr="00CC1D36">
              <w:rPr>
                <w:rFonts w:ascii="Times New Roman" w:hAnsi="Times New Roman" w:cs="Times New Roman"/>
              </w:rPr>
              <w:t>Дети 7 – 10 лет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364,20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364,20</w:t>
            </w:r>
          </w:p>
        </w:tc>
      </w:tr>
      <w:tr w:rsidR="00CC1D36" w:rsidRPr="00CC1D36" w:rsidTr="00C870B3">
        <w:trPr>
          <w:trHeight w:val="138"/>
        </w:trPr>
        <w:tc>
          <w:tcPr>
            <w:tcW w:w="1123" w:type="dxa"/>
            <w:gridSpan w:val="2"/>
          </w:tcPr>
          <w:p w:rsidR="00DA6570" w:rsidRPr="00CC1D36" w:rsidRDefault="00DA6570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5453" w:type="dxa"/>
          </w:tcPr>
          <w:p w:rsidR="00DA6570" w:rsidRPr="00CC1D36" w:rsidRDefault="00DA6570" w:rsidP="00DA65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Дети 11 – 18 лет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DA6570" w:rsidRPr="00CC1D36" w:rsidRDefault="00DA6570" w:rsidP="00DA6570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425,14</w:t>
            </w:r>
          </w:p>
        </w:tc>
        <w:tc>
          <w:tcPr>
            <w:tcW w:w="1592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DA6570" w:rsidRPr="00CC1D36" w:rsidRDefault="00DA6570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425,14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108,17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108,17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255,83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255,83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Предоставление помещений для проведения социально-реабилитационных мероприятий культурного и бытового обслуживания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22,35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Предоставление в пользовании мебели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10,71</w:t>
            </w:r>
          </w:p>
        </w:tc>
      </w:tr>
      <w:tr w:rsidR="00CC1D36" w:rsidRPr="00CC1D36" w:rsidTr="00C870B3">
        <w:trPr>
          <w:trHeight w:val="125"/>
        </w:trPr>
        <w:tc>
          <w:tcPr>
            <w:tcW w:w="1123" w:type="dxa"/>
            <w:gridSpan w:val="2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53" w:type="dxa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55,63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55,63</w:t>
            </w:r>
          </w:p>
        </w:tc>
      </w:tr>
      <w:tr w:rsidR="00CC1D36" w:rsidRPr="00CC1D36" w:rsidTr="00C870B3">
        <w:trPr>
          <w:trHeight w:val="102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  <w:vAlign w:val="center"/>
          </w:tcPr>
          <w:p w:rsidR="00446994" w:rsidRPr="00CC1D36" w:rsidRDefault="00C870B3" w:rsidP="00C870B3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80,38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111,26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8F0967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111,26</w:t>
            </w:r>
          </w:p>
        </w:tc>
      </w:tr>
      <w:tr w:rsidR="00CC1D36" w:rsidRPr="00CC1D36" w:rsidTr="00C870B3">
        <w:trPr>
          <w:trHeight w:val="138"/>
        </w:trPr>
        <w:tc>
          <w:tcPr>
            <w:tcW w:w="1123" w:type="dxa"/>
            <w:gridSpan w:val="2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114,29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C870B3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166,90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166,90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Помощь в приеме пищи (кормления)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139,08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215,52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215,52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101,75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158,42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158,42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Содействие в организации ритуальных услуг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813,98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1267,36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1267,36</w:t>
            </w:r>
          </w:p>
        </w:tc>
      </w:tr>
      <w:tr w:rsidR="00CC1D36" w:rsidRPr="00CC1D36" w:rsidTr="00C870B3">
        <w:tc>
          <w:tcPr>
            <w:tcW w:w="1123" w:type="dxa"/>
            <w:gridSpan w:val="2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53" w:type="dxa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Содействие в отправлении религиозных обрядов традиционных конфессий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135</w:t>
            </w:r>
            <w:r w:rsidR="00446994" w:rsidRPr="00CC1D36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</w:t>
            </w:r>
            <w:r w:rsidR="00446994"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</w:rPr>
              <w:t>22</w:t>
            </w: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II</w:t>
            </w:r>
            <w:r w:rsidRPr="00CC1D36">
              <w:rPr>
                <w:rFonts w:ascii="Times New Roman" w:hAnsi="Times New Roman" w:cs="Times New Roman"/>
              </w:rPr>
              <w:t xml:space="preserve">. СОЦИАЛЬНО-МЕДИЦИНСКИЕ УСЛУГИ </w:t>
            </w:r>
          </w:p>
        </w:tc>
      </w:tr>
      <w:tr w:rsidR="00CC1D36" w:rsidRPr="00CC1D36" w:rsidTr="00C870B3">
        <w:trPr>
          <w:trHeight w:val="125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CC1D3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C1D36">
              <w:rPr>
                <w:rFonts w:ascii="Times New Roman" w:hAnsi="Times New Roman" w:cs="Times New Roman"/>
              </w:rPr>
              <w:t xml:space="preserve"> приемом лекарств и иные процедуры) </w:t>
            </w:r>
          </w:p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51,60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8F0967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</w:t>
            </w:r>
            <w:r w:rsidR="008F0967" w:rsidRPr="00CC1D36">
              <w:rPr>
                <w:rFonts w:ascii="Times New Roman" w:hAnsi="Times New Roman" w:cs="Times New Roman"/>
              </w:rPr>
              <w:t>1,9</w:t>
            </w: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61,9</w:t>
            </w:r>
            <w:r w:rsidR="00446994" w:rsidRPr="00CC1D36">
              <w:rPr>
                <w:rFonts w:ascii="Times New Roman" w:hAnsi="Times New Roman" w:cs="Times New Roman"/>
              </w:rPr>
              <w:t>5</w:t>
            </w:r>
          </w:p>
        </w:tc>
      </w:tr>
      <w:tr w:rsidR="00CC1D36" w:rsidRPr="00CC1D36" w:rsidTr="00C870B3">
        <w:trPr>
          <w:trHeight w:val="102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90,65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123,93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123,93</w:t>
            </w:r>
          </w:p>
        </w:tc>
      </w:tr>
      <w:tr w:rsidR="00CC1D36" w:rsidRPr="00CC1D36" w:rsidTr="00C870B3">
        <w:trPr>
          <w:trHeight w:val="102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129,70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185,89</w:t>
            </w:r>
          </w:p>
        </w:tc>
      </w:tr>
      <w:tr w:rsidR="00CC1D36" w:rsidRPr="00CC1D36" w:rsidTr="00274684">
        <w:trPr>
          <w:trHeight w:val="516"/>
        </w:trPr>
        <w:tc>
          <w:tcPr>
            <w:tcW w:w="815" w:type="dxa"/>
            <w:vMerge/>
          </w:tcPr>
          <w:p w:rsidR="008F0967" w:rsidRPr="00CC1D36" w:rsidRDefault="008F0967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8F0967" w:rsidRPr="00CC1D36" w:rsidRDefault="008F0967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8F0967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8F0967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168,76</w:t>
            </w:r>
          </w:p>
        </w:tc>
        <w:tc>
          <w:tcPr>
            <w:tcW w:w="1577" w:type="dxa"/>
            <w:vAlign w:val="center"/>
          </w:tcPr>
          <w:p w:rsidR="008F0967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8F0967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8F0967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8F0967" w:rsidRPr="00CC1D36" w:rsidRDefault="008F0967" w:rsidP="008F0967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247,84</w:t>
            </w:r>
          </w:p>
        </w:tc>
      </w:tr>
      <w:tr w:rsidR="00CC1D36" w:rsidRPr="00CC1D36" w:rsidTr="00C870B3">
        <w:trPr>
          <w:trHeight w:val="100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Проведение оздоровительных мероприятий 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79,37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79,37</w:t>
            </w:r>
          </w:p>
        </w:tc>
      </w:tr>
      <w:tr w:rsidR="00CC1D36" w:rsidRPr="00CC1D36" w:rsidTr="00C870B3">
        <w:trPr>
          <w:trHeight w:val="90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158,72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158,72</w:t>
            </w:r>
          </w:p>
        </w:tc>
      </w:tr>
      <w:tr w:rsidR="00CC1D36" w:rsidRPr="00CC1D36" w:rsidTr="00C870B3">
        <w:trPr>
          <w:trHeight w:val="115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139,97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238,10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</w:t>
            </w:r>
            <w:r w:rsidR="004B6CEF" w:rsidRPr="00CC1D36">
              <w:rPr>
                <w:rFonts w:ascii="Times New Roman" w:hAnsi="Times New Roman" w:cs="Times New Roman"/>
              </w:rPr>
              <w:t>38,10</w:t>
            </w:r>
          </w:p>
        </w:tc>
      </w:tr>
      <w:tr w:rsidR="00CC1D36" w:rsidRPr="00CC1D36" w:rsidTr="00C870B3">
        <w:trPr>
          <w:trHeight w:val="125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8F0967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420,50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420,50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1592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182,41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182,41</w:t>
            </w:r>
          </w:p>
        </w:tc>
      </w:tr>
      <w:tr w:rsidR="00CC1D36" w:rsidRPr="00CC1D36" w:rsidTr="00C870B3">
        <w:trPr>
          <w:trHeight w:val="389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513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121,60</w:t>
            </w:r>
          </w:p>
        </w:tc>
      </w:tr>
      <w:tr w:rsidR="00CC1D36" w:rsidRPr="00CC1D36" w:rsidTr="00C870B3">
        <w:trPr>
          <w:trHeight w:val="614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243</w:t>
            </w:r>
            <w:r w:rsidR="00446994" w:rsidRPr="00CC1D36">
              <w:rPr>
                <w:rFonts w:ascii="Times New Roman" w:hAnsi="Times New Roman" w:cs="Times New Roman"/>
              </w:rPr>
              <w:t>,</w:t>
            </w:r>
            <w:r w:rsidRPr="00CC1D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263"/>
        </w:trPr>
        <w:tc>
          <w:tcPr>
            <w:tcW w:w="815" w:type="dxa"/>
            <w:vMerge w:val="restart"/>
          </w:tcPr>
          <w:p w:rsidR="00446994" w:rsidRPr="00CC1D36" w:rsidRDefault="00446994" w:rsidP="004C391A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101,75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182,41</w:t>
            </w:r>
          </w:p>
        </w:tc>
      </w:tr>
      <w:tr w:rsidR="00CC1D36" w:rsidRPr="00CC1D36" w:rsidTr="00C870B3">
        <w:trPr>
          <w:trHeight w:val="238"/>
        </w:trPr>
        <w:tc>
          <w:tcPr>
            <w:tcW w:w="815" w:type="dxa"/>
            <w:vMerge/>
          </w:tcPr>
          <w:p w:rsidR="00446994" w:rsidRPr="00CC1D36" w:rsidRDefault="00446994" w:rsidP="004C3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486,42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125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101,75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125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364,81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364,81</w:t>
            </w:r>
          </w:p>
        </w:tc>
      </w:tr>
      <w:tr w:rsidR="00CC1D36" w:rsidRPr="00CC1D36" w:rsidTr="004B6CEF">
        <w:trPr>
          <w:trHeight w:val="964"/>
        </w:trPr>
        <w:tc>
          <w:tcPr>
            <w:tcW w:w="815" w:type="dxa"/>
            <w:vMerge w:val="restart"/>
          </w:tcPr>
          <w:p w:rsidR="004B6CEF" w:rsidRPr="00CC1D36" w:rsidRDefault="004B6CEF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1" w:type="dxa"/>
            <w:gridSpan w:val="2"/>
            <w:vMerge w:val="restart"/>
          </w:tcPr>
          <w:p w:rsidR="004B6CEF" w:rsidRPr="00CC1D36" w:rsidRDefault="004B6CEF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1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169,58</w:t>
            </w:r>
          </w:p>
        </w:tc>
        <w:tc>
          <w:tcPr>
            <w:tcW w:w="1577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264,03</w:t>
            </w: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5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264,03</w:t>
            </w:r>
          </w:p>
        </w:tc>
      </w:tr>
      <w:tr w:rsidR="00CC1D36" w:rsidRPr="00CC1D36" w:rsidTr="00C870B3">
        <w:trPr>
          <w:trHeight w:val="551"/>
        </w:trPr>
        <w:tc>
          <w:tcPr>
            <w:tcW w:w="815" w:type="dxa"/>
            <w:vMerge/>
          </w:tcPr>
          <w:p w:rsidR="004B6CEF" w:rsidRPr="00CC1D36" w:rsidRDefault="004B6CEF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B6CEF" w:rsidRPr="00CC1D36" w:rsidRDefault="004B6CEF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406,99</w:t>
            </w:r>
          </w:p>
        </w:tc>
        <w:tc>
          <w:tcPr>
            <w:tcW w:w="1577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0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633,67</w:t>
            </w: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5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633,67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Содействие в прохождении </w:t>
            </w:r>
            <w:proofErr w:type="gramStart"/>
            <w:r w:rsidRPr="00CC1D36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CC1D36">
              <w:rPr>
                <w:rFonts w:ascii="Times New Roman" w:hAnsi="Times New Roman" w:cs="Times New Roman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406,99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633,67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633,67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III</w:t>
            </w:r>
            <w:r w:rsidRPr="00CC1D36">
              <w:rPr>
                <w:rFonts w:ascii="Times New Roman" w:hAnsi="Times New Roman" w:cs="Times New Roman"/>
              </w:rPr>
              <w:t>. СОЦИАЛЬНО-ПСИХОЛОГИЧЕСКИЕ УСЛУГИ</w:t>
            </w:r>
          </w:p>
        </w:tc>
      </w:tr>
      <w:tr w:rsidR="00CC1D36" w:rsidRPr="00CC1D36" w:rsidTr="00C870B3">
        <w:trPr>
          <w:trHeight w:val="363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592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rPr>
          <w:trHeight w:val="388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1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271,33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0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422,45</w:t>
            </w:r>
          </w:p>
        </w:tc>
        <w:tc>
          <w:tcPr>
            <w:tcW w:w="1592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446994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422,45</w:t>
            </w:r>
          </w:p>
        </w:tc>
      </w:tr>
      <w:tr w:rsidR="00CC1D36" w:rsidRPr="00CC1D36" w:rsidTr="00274684">
        <w:trPr>
          <w:trHeight w:val="761"/>
        </w:trPr>
        <w:tc>
          <w:tcPr>
            <w:tcW w:w="815" w:type="dxa"/>
          </w:tcPr>
          <w:p w:rsidR="004B6CEF" w:rsidRPr="00CC1D36" w:rsidRDefault="004B6CEF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</w:tcPr>
          <w:p w:rsidR="004B6CEF" w:rsidRPr="00CC1D36" w:rsidRDefault="004B6CEF" w:rsidP="00DC5324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Психологическая помощь и </w:t>
            </w:r>
            <w:proofErr w:type="gramStart"/>
            <w:r w:rsidRPr="00CC1D36">
              <w:rPr>
                <w:rFonts w:ascii="Times New Roman" w:hAnsi="Times New Roman" w:cs="Times New Roman"/>
              </w:rPr>
              <w:t>поддержка</w:t>
            </w:r>
            <w:proofErr w:type="gramEnd"/>
            <w:r w:rsidRPr="00CC1D36">
              <w:rPr>
                <w:rFonts w:ascii="Times New Roman" w:hAnsi="Times New Roman" w:cs="Times New Roman"/>
              </w:rPr>
              <w:t xml:space="preserve">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1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237,42</w:t>
            </w:r>
          </w:p>
        </w:tc>
        <w:tc>
          <w:tcPr>
            <w:tcW w:w="1577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0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369,65</w:t>
            </w:r>
          </w:p>
        </w:tc>
        <w:tc>
          <w:tcPr>
            <w:tcW w:w="1592" w:type="dxa"/>
            <w:vAlign w:val="center"/>
          </w:tcPr>
          <w:p w:rsidR="004B6CEF" w:rsidRPr="00CC1D36" w:rsidRDefault="004B6CEF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5" w:type="dxa"/>
            <w:vAlign w:val="center"/>
          </w:tcPr>
          <w:p w:rsidR="004B6CEF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369,65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135</w:t>
            </w:r>
            <w:r w:rsidR="00446994" w:rsidRPr="00CC1D36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</w:tr>
      <w:tr w:rsidR="00CC1D36" w:rsidRPr="00CC1D36" w:rsidTr="00274684">
        <w:trPr>
          <w:trHeight w:val="759"/>
        </w:trPr>
        <w:tc>
          <w:tcPr>
            <w:tcW w:w="815" w:type="dxa"/>
          </w:tcPr>
          <w:p w:rsidR="00535544" w:rsidRPr="00CC1D36" w:rsidRDefault="0053554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1" w:type="dxa"/>
            <w:gridSpan w:val="2"/>
          </w:tcPr>
          <w:p w:rsidR="00535544" w:rsidRPr="00CC1D36" w:rsidRDefault="0053554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1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237,42</w:t>
            </w:r>
          </w:p>
        </w:tc>
        <w:tc>
          <w:tcPr>
            <w:tcW w:w="1577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535544" w:rsidRPr="00CC1D36" w:rsidRDefault="00535544" w:rsidP="00535544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369,65</w:t>
            </w: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</w:t>
            </w: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369,65</w:t>
            </w:r>
          </w:p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IV</w:t>
            </w:r>
            <w:r w:rsidRPr="00CC1D36">
              <w:rPr>
                <w:rFonts w:ascii="Times New Roman" w:hAnsi="Times New Roman" w:cs="Times New Roman"/>
              </w:rPr>
              <w:t>. СОЦИАЛЬНО-ПЕДАГОГИЧЕСКИЕ УСЛУГИ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Обучение 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206,91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359,18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359,18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 в обучении таких детей навыкам самообслуживания, общения и контроля направленным на развитие личности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535544">
        <w:trPr>
          <w:trHeight w:val="226"/>
        </w:trPr>
        <w:tc>
          <w:tcPr>
            <w:tcW w:w="815" w:type="dxa"/>
            <w:vMerge w:val="restart"/>
          </w:tcPr>
          <w:p w:rsidR="00535544" w:rsidRPr="00CC1D36" w:rsidRDefault="0053554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  <w:vMerge w:val="restart"/>
          </w:tcPr>
          <w:p w:rsidR="00535544" w:rsidRPr="00CC1D36" w:rsidRDefault="0053554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rPr>
          <w:trHeight w:val="275"/>
        </w:trPr>
        <w:tc>
          <w:tcPr>
            <w:tcW w:w="815" w:type="dxa"/>
            <w:vMerge/>
          </w:tcPr>
          <w:p w:rsidR="00535544" w:rsidRPr="00CC1D36" w:rsidRDefault="0053554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535544" w:rsidRPr="00CC1D36" w:rsidRDefault="0053554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1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271,33</w:t>
            </w:r>
          </w:p>
        </w:tc>
        <w:tc>
          <w:tcPr>
            <w:tcW w:w="1577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0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422,45</w:t>
            </w:r>
          </w:p>
        </w:tc>
        <w:tc>
          <w:tcPr>
            <w:tcW w:w="1592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5" w:type="dxa"/>
            <w:vAlign w:val="center"/>
          </w:tcPr>
          <w:p w:rsidR="0053554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422,45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592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rPr>
          <w:trHeight w:val="238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rPr>
          <w:trHeight w:val="263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0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950,52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25" w:type="dxa"/>
            <w:vAlign w:val="center"/>
          </w:tcPr>
          <w:p w:rsidR="00446994" w:rsidRPr="00CC1D36" w:rsidRDefault="0053554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950,52</w:t>
            </w: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V</w:t>
            </w:r>
            <w:r w:rsidRPr="00CC1D36">
              <w:rPr>
                <w:rFonts w:ascii="Times New Roman" w:hAnsi="Times New Roman" w:cs="Times New Roman"/>
              </w:rPr>
              <w:t>. СОЦИАЛЬНО-ТРУДОВЫЕ УСЛУГИ</w:t>
            </w:r>
          </w:p>
        </w:tc>
      </w:tr>
      <w:tr w:rsidR="00CC1D36" w:rsidRPr="00CC1D36" w:rsidTr="00C870B3">
        <w:trPr>
          <w:trHeight w:val="325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074779" w:rsidP="00074779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rPr>
          <w:trHeight w:val="426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0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475,26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274684">
        <w:trPr>
          <w:trHeight w:val="526"/>
        </w:trPr>
        <w:tc>
          <w:tcPr>
            <w:tcW w:w="815" w:type="dxa"/>
          </w:tcPr>
          <w:p w:rsidR="00074779" w:rsidRPr="00CC1D36" w:rsidRDefault="00074779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</w:tcPr>
          <w:p w:rsidR="00074779" w:rsidRPr="00CC1D36" w:rsidRDefault="00074779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592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074779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592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074779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4A7CD4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VI</w:t>
            </w:r>
            <w:r w:rsidRPr="00CC1D36">
              <w:rPr>
                <w:rFonts w:ascii="Times New Roman" w:hAnsi="Times New Roman" w:cs="Times New Roman"/>
              </w:rPr>
              <w:t>. СОЦИАЛЬНО-ПРАВОВЫЕ УСЛУГИ</w:t>
            </w:r>
          </w:p>
        </w:tc>
      </w:tr>
      <w:tr w:rsidR="00CC1D36" w:rsidRPr="00CC1D36" w:rsidTr="00C870B3">
        <w:trPr>
          <w:trHeight w:val="476"/>
        </w:trPr>
        <w:tc>
          <w:tcPr>
            <w:tcW w:w="815" w:type="dxa"/>
            <w:vMerge w:val="restart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1" w:type="dxa"/>
            <w:gridSpan w:val="2"/>
            <w:vMerge w:val="restart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rPr>
          <w:trHeight w:val="288"/>
        </w:trPr>
        <w:tc>
          <w:tcPr>
            <w:tcW w:w="815" w:type="dxa"/>
            <w:vMerge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7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0" w:type="dxa"/>
            <w:vAlign w:val="center"/>
          </w:tcPr>
          <w:p w:rsidR="00446994" w:rsidRPr="00CC1D36" w:rsidRDefault="0044778D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475,26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5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нет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274684">
        <w:trPr>
          <w:trHeight w:val="526"/>
        </w:trPr>
        <w:tc>
          <w:tcPr>
            <w:tcW w:w="815" w:type="dxa"/>
          </w:tcPr>
          <w:p w:rsidR="00126C0E" w:rsidRPr="00CC1D36" w:rsidRDefault="00126C0E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</w:tcPr>
          <w:p w:rsidR="00126C0E" w:rsidRPr="00CC1D36" w:rsidRDefault="00126C0E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помощи и защите прав и законных интересов получателей социальных услуг</w:t>
            </w:r>
          </w:p>
        </w:tc>
        <w:tc>
          <w:tcPr>
            <w:tcW w:w="1592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126C0E" w:rsidRPr="00CC1D36" w:rsidRDefault="00126C0E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DA6570">
        <w:tc>
          <w:tcPr>
            <w:tcW w:w="15923" w:type="dxa"/>
            <w:gridSpan w:val="9"/>
          </w:tcPr>
          <w:p w:rsidR="00446994" w:rsidRPr="00CC1D36" w:rsidRDefault="00446994" w:rsidP="006E567C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Раздел </w:t>
            </w:r>
            <w:r w:rsidRPr="00CC1D36">
              <w:rPr>
                <w:rFonts w:ascii="Times New Roman" w:hAnsi="Times New Roman" w:cs="Times New Roman"/>
                <w:lang w:val="en-US"/>
              </w:rPr>
              <w:t>VII</w:t>
            </w:r>
            <w:r w:rsidRPr="00CC1D36">
              <w:rPr>
                <w:rFonts w:ascii="Times New Roman" w:hAnsi="Times New Roman" w:cs="Times New Roman"/>
              </w:rPr>
              <w:t>. УСЛУГИ В ЦЕЛЯХ ПОВЫШЕНИЯ КОММУНИКАТИВНОГО ПОТЕНЦИАЛА ПОЛУЧАТЕЛЕЙ СОЦИАЛЬНЫХ УСЛУГ, ИМЕЮЩИХ ОГРАНИЧЕСНИЯ ЖИЗНЕДЕЯТЕЛЬНОСТИ, В ТОМ ЧИСЛЕ ДЕТЕЙ-ИНВАЛИДОВ</w:t>
            </w:r>
          </w:p>
        </w:tc>
      </w:tr>
      <w:tr w:rsidR="00CC1D36" w:rsidRPr="00CC1D36" w:rsidTr="00274684">
        <w:trPr>
          <w:trHeight w:val="774"/>
        </w:trPr>
        <w:tc>
          <w:tcPr>
            <w:tcW w:w="815" w:type="dxa"/>
          </w:tcPr>
          <w:p w:rsidR="00C26575" w:rsidRPr="00CC1D36" w:rsidRDefault="00C26575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1" w:type="dxa"/>
            <w:gridSpan w:val="2"/>
          </w:tcPr>
          <w:p w:rsidR="00C26575" w:rsidRPr="00CC1D36" w:rsidRDefault="00C26575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139,32</w:t>
            </w:r>
          </w:p>
        </w:tc>
        <w:tc>
          <w:tcPr>
            <w:tcW w:w="1577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323,75</w:t>
            </w: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323,75</w:t>
            </w:r>
          </w:p>
        </w:tc>
      </w:tr>
      <w:tr w:rsidR="00CC1D36" w:rsidRPr="00CC1D36" w:rsidTr="00C26575">
        <w:trPr>
          <w:trHeight w:val="413"/>
        </w:trPr>
        <w:tc>
          <w:tcPr>
            <w:tcW w:w="815" w:type="dxa"/>
            <w:vMerge w:val="restart"/>
          </w:tcPr>
          <w:p w:rsidR="00C26575" w:rsidRPr="00CC1D36" w:rsidRDefault="00C26575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1" w:type="dxa"/>
            <w:gridSpan w:val="2"/>
            <w:vMerge w:val="restart"/>
          </w:tcPr>
          <w:p w:rsidR="00C26575" w:rsidRPr="00CC1D36" w:rsidRDefault="00C26575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135,66</w:t>
            </w:r>
          </w:p>
        </w:tc>
        <w:tc>
          <w:tcPr>
            <w:tcW w:w="1577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</w:tr>
      <w:tr w:rsidR="00CC1D36" w:rsidRPr="00CC1D36" w:rsidTr="00C870B3">
        <w:trPr>
          <w:trHeight w:val="100"/>
        </w:trPr>
        <w:tc>
          <w:tcPr>
            <w:tcW w:w="815" w:type="dxa"/>
            <w:vMerge/>
          </w:tcPr>
          <w:p w:rsidR="00C26575" w:rsidRPr="00CC1D36" w:rsidRDefault="00C26575" w:rsidP="002D0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gridSpan w:val="2"/>
            <w:vMerge/>
          </w:tcPr>
          <w:p w:rsidR="00C26575" w:rsidRPr="00CC1D36" w:rsidRDefault="00C26575" w:rsidP="00F13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C26575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1592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1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135</w:t>
            </w:r>
            <w:r w:rsidR="00446994" w:rsidRPr="00CC1D36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577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  <w:tc>
          <w:tcPr>
            <w:tcW w:w="1592" w:type="dxa"/>
            <w:vAlign w:val="center"/>
          </w:tcPr>
          <w:p w:rsidR="00446994" w:rsidRPr="00CC1D36" w:rsidRDefault="00446994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211,22</w:t>
            </w:r>
          </w:p>
        </w:tc>
      </w:tr>
      <w:tr w:rsidR="00CC1D36" w:rsidRPr="00CC1D36" w:rsidTr="00C870B3">
        <w:tc>
          <w:tcPr>
            <w:tcW w:w="815" w:type="dxa"/>
          </w:tcPr>
          <w:p w:rsidR="00446994" w:rsidRPr="00CC1D36" w:rsidRDefault="00446994" w:rsidP="002D0E8F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61" w:type="dxa"/>
            <w:gridSpan w:val="2"/>
          </w:tcPr>
          <w:p w:rsidR="00446994" w:rsidRPr="00CC1D36" w:rsidRDefault="00446994" w:rsidP="00F13970">
            <w:pPr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92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1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203,50</w:t>
            </w:r>
          </w:p>
        </w:tc>
        <w:tc>
          <w:tcPr>
            <w:tcW w:w="1577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  <w:tc>
          <w:tcPr>
            <w:tcW w:w="1592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vAlign w:val="center"/>
          </w:tcPr>
          <w:p w:rsidR="00446994" w:rsidRPr="00CC1D36" w:rsidRDefault="00C26575" w:rsidP="00C943BB">
            <w:pPr>
              <w:jc w:val="center"/>
              <w:rPr>
                <w:rFonts w:ascii="Times New Roman" w:hAnsi="Times New Roman" w:cs="Times New Roman"/>
              </w:rPr>
            </w:pPr>
            <w:r w:rsidRPr="00CC1D36">
              <w:rPr>
                <w:rFonts w:ascii="Times New Roman" w:hAnsi="Times New Roman" w:cs="Times New Roman"/>
              </w:rPr>
              <w:t>316,84</w:t>
            </w:r>
          </w:p>
        </w:tc>
      </w:tr>
    </w:tbl>
    <w:p w:rsidR="002D0E8F" w:rsidRPr="00CC1D36" w:rsidRDefault="002D0E8F" w:rsidP="00470BE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164F80" w:rsidRDefault="00470BE2" w:rsidP="00470BE2">
      <w:pPr>
        <w:spacing w:after="0" w:line="240" w:lineRule="auto"/>
        <w:rPr>
          <w:rFonts w:ascii="Times New Roman" w:hAnsi="Times New Roman" w:cs="Times New Roman"/>
        </w:rPr>
      </w:pPr>
      <w:r w:rsidRPr="00CC1D36">
        <w:rPr>
          <w:rFonts w:ascii="Times New Roman" w:hAnsi="Times New Roman" w:cs="Times New Roman"/>
          <w:b/>
        </w:rPr>
        <w:t>*-</w:t>
      </w:r>
      <w:r w:rsidRPr="00CC1D36">
        <w:rPr>
          <w:rFonts w:ascii="Times New Roman" w:hAnsi="Times New Roman" w:cs="Times New Roman"/>
        </w:rPr>
        <w:t>время, затрачиваемое на оказание у</w:t>
      </w:r>
      <w:r w:rsidR="00164F80" w:rsidRPr="00CC1D36">
        <w:rPr>
          <w:rFonts w:ascii="Times New Roman" w:hAnsi="Times New Roman" w:cs="Times New Roman"/>
        </w:rPr>
        <w:t xml:space="preserve">слуги 1 раз, пропорционально установленному времени, но не более 60 минут (постановление Правительства Ханты-Мансийского автономного округа – Югры от 06.09.2014 №  326-п «О порядке предоставления социальных услуг поставщиками услуг в Ханты-Мансийском автономном округе – Югре») </w:t>
      </w: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p w:rsidR="00164F80" w:rsidRPr="00470BE2" w:rsidRDefault="00164F80" w:rsidP="00470BE2">
      <w:pPr>
        <w:spacing w:after="0" w:line="240" w:lineRule="auto"/>
        <w:rPr>
          <w:rFonts w:ascii="Times New Roman" w:hAnsi="Times New Roman" w:cs="Times New Roman"/>
        </w:rPr>
      </w:pPr>
    </w:p>
    <w:sectPr w:rsidR="00164F80" w:rsidRPr="00470BE2" w:rsidSect="002D0E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D16"/>
    <w:multiLevelType w:val="hybridMultilevel"/>
    <w:tmpl w:val="18D60B5A"/>
    <w:lvl w:ilvl="0" w:tplc="7F94E4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E4423"/>
    <w:multiLevelType w:val="hybridMultilevel"/>
    <w:tmpl w:val="7BD6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106A"/>
    <w:multiLevelType w:val="hybridMultilevel"/>
    <w:tmpl w:val="AAC273FC"/>
    <w:lvl w:ilvl="0" w:tplc="6D6A1E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A0FED"/>
    <w:multiLevelType w:val="hybridMultilevel"/>
    <w:tmpl w:val="5D3C2F58"/>
    <w:lvl w:ilvl="0" w:tplc="0486FB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21BE8"/>
    <w:multiLevelType w:val="hybridMultilevel"/>
    <w:tmpl w:val="E3B66CB6"/>
    <w:lvl w:ilvl="0" w:tplc="890652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853E4"/>
    <w:multiLevelType w:val="hybridMultilevel"/>
    <w:tmpl w:val="DF54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52B8"/>
    <w:multiLevelType w:val="hybridMultilevel"/>
    <w:tmpl w:val="2846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A3831"/>
    <w:multiLevelType w:val="hybridMultilevel"/>
    <w:tmpl w:val="51D0F556"/>
    <w:lvl w:ilvl="0" w:tplc="FCD6597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1F05"/>
    <w:multiLevelType w:val="hybridMultilevel"/>
    <w:tmpl w:val="76D41D24"/>
    <w:lvl w:ilvl="0" w:tplc="AA8EAF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D"/>
    <w:rsid w:val="00020EC7"/>
    <w:rsid w:val="000433FD"/>
    <w:rsid w:val="00063D4A"/>
    <w:rsid w:val="000726E3"/>
    <w:rsid w:val="00074779"/>
    <w:rsid w:val="000747B6"/>
    <w:rsid w:val="00090423"/>
    <w:rsid w:val="000B522F"/>
    <w:rsid w:val="00126C0E"/>
    <w:rsid w:val="00164F80"/>
    <w:rsid w:val="001917E0"/>
    <w:rsid w:val="001F2FA1"/>
    <w:rsid w:val="0024783B"/>
    <w:rsid w:val="00262F80"/>
    <w:rsid w:val="00274684"/>
    <w:rsid w:val="002A6F21"/>
    <w:rsid w:val="002C2527"/>
    <w:rsid w:val="002D0E8F"/>
    <w:rsid w:val="002E2A00"/>
    <w:rsid w:val="00306980"/>
    <w:rsid w:val="00360224"/>
    <w:rsid w:val="003B0CA2"/>
    <w:rsid w:val="004122CE"/>
    <w:rsid w:val="00416D05"/>
    <w:rsid w:val="00446994"/>
    <w:rsid w:val="0044778D"/>
    <w:rsid w:val="00450609"/>
    <w:rsid w:val="0046677D"/>
    <w:rsid w:val="00470BE2"/>
    <w:rsid w:val="004A7CD4"/>
    <w:rsid w:val="004B6CEF"/>
    <w:rsid w:val="004C391A"/>
    <w:rsid w:val="00535544"/>
    <w:rsid w:val="00542F04"/>
    <w:rsid w:val="00544371"/>
    <w:rsid w:val="00624DFF"/>
    <w:rsid w:val="006A2010"/>
    <w:rsid w:val="006B2009"/>
    <w:rsid w:val="006C611C"/>
    <w:rsid w:val="006D525E"/>
    <w:rsid w:val="006E567C"/>
    <w:rsid w:val="006E6690"/>
    <w:rsid w:val="007018A8"/>
    <w:rsid w:val="007072AE"/>
    <w:rsid w:val="007563B9"/>
    <w:rsid w:val="007A3BD2"/>
    <w:rsid w:val="007B7EB0"/>
    <w:rsid w:val="007D2E46"/>
    <w:rsid w:val="00835BB7"/>
    <w:rsid w:val="008470F0"/>
    <w:rsid w:val="008C4F7B"/>
    <w:rsid w:val="008E19CF"/>
    <w:rsid w:val="008F0967"/>
    <w:rsid w:val="00924CBA"/>
    <w:rsid w:val="0094747F"/>
    <w:rsid w:val="00977B0E"/>
    <w:rsid w:val="00982E85"/>
    <w:rsid w:val="009F4B88"/>
    <w:rsid w:val="00A217EE"/>
    <w:rsid w:val="00A32E1E"/>
    <w:rsid w:val="00A43746"/>
    <w:rsid w:val="00A51A5A"/>
    <w:rsid w:val="00AC7813"/>
    <w:rsid w:val="00B437D1"/>
    <w:rsid w:val="00B7177F"/>
    <w:rsid w:val="00BA150A"/>
    <w:rsid w:val="00BD5676"/>
    <w:rsid w:val="00C26575"/>
    <w:rsid w:val="00C870B3"/>
    <w:rsid w:val="00C943BB"/>
    <w:rsid w:val="00CB0049"/>
    <w:rsid w:val="00CC1D36"/>
    <w:rsid w:val="00CC7E0E"/>
    <w:rsid w:val="00D46E20"/>
    <w:rsid w:val="00DA6570"/>
    <w:rsid w:val="00DC3918"/>
    <w:rsid w:val="00DC5324"/>
    <w:rsid w:val="00E07048"/>
    <w:rsid w:val="00E15300"/>
    <w:rsid w:val="00E427D4"/>
    <w:rsid w:val="00F13970"/>
    <w:rsid w:val="00FB6C2C"/>
    <w:rsid w:val="00FC7730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09"/>
    <w:pPr>
      <w:ind w:left="720"/>
      <w:contextualSpacing/>
    </w:pPr>
  </w:style>
  <w:style w:type="table" w:styleId="a4">
    <w:name w:val="Table Grid"/>
    <w:basedOn w:val="a1"/>
    <w:uiPriority w:val="59"/>
    <w:rsid w:val="002D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09"/>
    <w:pPr>
      <w:ind w:left="720"/>
      <w:contextualSpacing/>
    </w:pPr>
  </w:style>
  <w:style w:type="table" w:styleId="a4">
    <w:name w:val="Table Grid"/>
    <w:basedOn w:val="a1"/>
    <w:uiPriority w:val="59"/>
    <w:rsid w:val="002D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Паршукова</dc:creator>
  <cp:keywords/>
  <dc:description/>
  <cp:lastModifiedBy>Татьяна А. Паршукова</cp:lastModifiedBy>
  <cp:revision>18</cp:revision>
  <dcterms:created xsi:type="dcterms:W3CDTF">2016-05-27T05:04:00Z</dcterms:created>
  <dcterms:modified xsi:type="dcterms:W3CDTF">2018-01-16T11:06:00Z</dcterms:modified>
</cp:coreProperties>
</file>