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FD" w:rsidRDefault="00284FFD" w:rsidP="006926A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84FFD">
        <w:rPr>
          <w:rFonts w:ascii="Times New Roman" w:hAnsi="Times New Roman" w:cs="Times New Roman"/>
          <w:sz w:val="28"/>
          <w:szCs w:val="28"/>
        </w:rPr>
        <w:t>Об изменениях в части вопросов, касающихся некоммерческих организаций.</w:t>
      </w:r>
      <w:bookmarkEnd w:id="0"/>
    </w:p>
    <w:p w:rsidR="00284FFD" w:rsidRPr="00284FFD" w:rsidRDefault="00284FFD" w:rsidP="00284FFD">
      <w:pPr>
        <w:rPr>
          <w:rFonts w:ascii="Times New Roman" w:hAnsi="Times New Roman" w:cs="Times New Roman"/>
          <w:sz w:val="28"/>
          <w:szCs w:val="28"/>
        </w:rPr>
      </w:pPr>
      <w:r w:rsidRPr="00284FFD">
        <w:rPr>
          <w:rFonts w:ascii="Times New Roman" w:hAnsi="Times New Roman" w:cs="Times New Roman"/>
          <w:sz w:val="28"/>
          <w:szCs w:val="28"/>
        </w:rPr>
        <w:t>Минюст России опубликовал план проверок на 2023 год! Ознакомиться с планом проверок можно по </w:t>
      </w:r>
      <w:hyperlink r:id="rId5" w:tgtFrame="_blank" w:history="1">
        <w:r w:rsidRPr="00284FFD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ссылке.</w:t>
        </w:r>
      </w:hyperlink>
    </w:p>
    <w:p w:rsidR="00284FFD" w:rsidRPr="00284FFD" w:rsidRDefault="00284FFD" w:rsidP="00284FFD">
      <w:pPr>
        <w:rPr>
          <w:rFonts w:ascii="Times New Roman" w:hAnsi="Times New Roman" w:cs="Times New Roman"/>
          <w:sz w:val="28"/>
          <w:szCs w:val="28"/>
        </w:rPr>
      </w:pPr>
      <w:r w:rsidRPr="00284FFD">
        <w:rPr>
          <w:rFonts w:ascii="Times New Roman" w:hAnsi="Times New Roman" w:cs="Times New Roman"/>
          <w:sz w:val="28"/>
          <w:szCs w:val="28"/>
        </w:rPr>
        <w:t> В нормативную базу, касающуюся создания и деятельности НКО, были внесены изменения, в частности, издан приказ Минюста России от 26.09.2022 N 199 «Об утверждении Административного регламента Министерства юстиции Российской Федерации по предоставлению государственной услуги по принятию решения о государственной регистрации некоммерческих организаций». </w:t>
      </w:r>
    </w:p>
    <w:p w:rsidR="00284FFD" w:rsidRPr="00284FFD" w:rsidRDefault="00284FFD" w:rsidP="00284FFD">
      <w:pPr>
        <w:rPr>
          <w:rFonts w:ascii="Times New Roman" w:hAnsi="Times New Roman" w:cs="Times New Roman"/>
          <w:sz w:val="28"/>
          <w:szCs w:val="28"/>
        </w:rPr>
      </w:pPr>
      <w:r w:rsidRPr="00284FFD">
        <w:rPr>
          <w:rFonts w:ascii="Times New Roman" w:hAnsi="Times New Roman" w:cs="Times New Roman"/>
          <w:sz w:val="28"/>
          <w:szCs w:val="28"/>
        </w:rPr>
        <w:t>Документ больше затронул деятельность самих органов юстиции, сроки исполнения функций и требования к содержанию документов остались прежними. </w:t>
      </w:r>
    </w:p>
    <w:p w:rsidR="00284FFD" w:rsidRPr="00284FFD" w:rsidRDefault="00284FFD" w:rsidP="00284F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84FFD">
        <w:rPr>
          <w:rFonts w:ascii="Times New Roman" w:hAnsi="Times New Roman" w:cs="Times New Roman"/>
          <w:sz w:val="28"/>
          <w:szCs w:val="28"/>
        </w:rPr>
        <w:t>В Госдуме в первом чтении приняли проект Федерального закона «О внесении изменений в статью 20 Федерального закона «Об общественных объединениях» и статью 14 Федерального закона «О некоммерческих организациях» устанавливающий, что в уставах некоммерческих организаций и общественных объединений впредь не нужно будет отображать положения, общие для всех юридических лиц в соответствии с Гражданским Кодексом Российской Федерации.</w:t>
      </w:r>
      <w:proofErr w:type="gramEnd"/>
    </w:p>
    <w:p w:rsidR="00284FFD" w:rsidRPr="00284FFD" w:rsidRDefault="00284FFD" w:rsidP="00284FFD">
      <w:pPr>
        <w:rPr>
          <w:rFonts w:ascii="Times New Roman" w:hAnsi="Times New Roman" w:cs="Times New Roman"/>
          <w:sz w:val="28"/>
          <w:szCs w:val="28"/>
        </w:rPr>
      </w:pPr>
      <w:r w:rsidRPr="00284FFD">
        <w:rPr>
          <w:rFonts w:ascii="Times New Roman" w:hAnsi="Times New Roman" w:cs="Times New Roman"/>
          <w:sz w:val="28"/>
          <w:szCs w:val="28"/>
        </w:rPr>
        <w:t>Законопроект направлен на оптимизацию требований к содержанию уставов некоммерческих организаций, так как анализ правоприменительной практики выявил, что зачастую уставы некоммерческих организаций содержат сведения, фактически дублирующие положения закона.</w:t>
      </w:r>
    </w:p>
    <w:p w:rsidR="00284FFD" w:rsidRPr="00284FFD" w:rsidRDefault="00284FFD" w:rsidP="00284FFD">
      <w:pPr>
        <w:rPr>
          <w:rFonts w:ascii="Times New Roman" w:hAnsi="Times New Roman" w:cs="Times New Roman"/>
          <w:sz w:val="28"/>
          <w:szCs w:val="28"/>
        </w:rPr>
      </w:pPr>
      <w:r w:rsidRPr="00284FFD">
        <w:rPr>
          <w:rFonts w:ascii="Times New Roman" w:hAnsi="Times New Roman" w:cs="Times New Roman"/>
          <w:sz w:val="28"/>
          <w:szCs w:val="28"/>
        </w:rPr>
        <w:t> </w:t>
      </w:r>
      <w:r w:rsidRPr="00284FFD">
        <w:rPr>
          <w:rFonts w:ascii="Times New Roman" w:hAnsi="Times New Roman" w:cs="Times New Roman"/>
          <w:b/>
          <w:bCs/>
          <w:sz w:val="28"/>
          <w:szCs w:val="28"/>
        </w:rPr>
        <w:t>Обновлен порядок ведения реестра социально ориентированных некоммерческих организаций</w:t>
      </w:r>
    </w:p>
    <w:p w:rsidR="00284FFD" w:rsidRPr="00284FFD" w:rsidRDefault="00284FFD" w:rsidP="00284FFD">
      <w:pPr>
        <w:rPr>
          <w:rFonts w:ascii="Times New Roman" w:hAnsi="Times New Roman" w:cs="Times New Roman"/>
          <w:sz w:val="28"/>
          <w:szCs w:val="28"/>
        </w:rPr>
      </w:pPr>
      <w:r w:rsidRPr="00284FFD">
        <w:rPr>
          <w:rFonts w:ascii="Times New Roman" w:hAnsi="Times New Roman" w:cs="Times New Roman"/>
          <w:sz w:val="28"/>
          <w:szCs w:val="28"/>
        </w:rPr>
        <w:t>В частности, расширен перечень сведений, вносимых в указанный реестр. В него подлежат включению также сведения об адресе юридического лица в пределах места его нахождения, критерий включения некоммерческой организации в реестр и основной вид экономической деятельности некоммерческой организации в соответствии с ОКВЭД.</w:t>
      </w:r>
    </w:p>
    <w:p w:rsidR="00284FFD" w:rsidRPr="00284FFD" w:rsidRDefault="00284FFD" w:rsidP="00284FFD">
      <w:pPr>
        <w:rPr>
          <w:rFonts w:ascii="Times New Roman" w:hAnsi="Times New Roman" w:cs="Times New Roman"/>
          <w:sz w:val="28"/>
          <w:szCs w:val="28"/>
        </w:rPr>
      </w:pPr>
      <w:r w:rsidRPr="00284FFD">
        <w:rPr>
          <w:rFonts w:ascii="Times New Roman" w:hAnsi="Times New Roman" w:cs="Times New Roman"/>
          <w:sz w:val="28"/>
          <w:szCs w:val="28"/>
        </w:rPr>
        <w:t>(Постановление Правительства РФ от </w:t>
      </w:r>
      <w:r w:rsidRPr="00284FFD">
        <w:rPr>
          <w:rFonts w:ascii="Times New Roman" w:hAnsi="Times New Roman" w:cs="Times New Roman"/>
          <w:b/>
          <w:bCs/>
          <w:sz w:val="28"/>
          <w:szCs w:val="28"/>
        </w:rPr>
        <w:t>30.11.2022 N 2191</w:t>
      </w:r>
      <w:r w:rsidRPr="00284FFD">
        <w:rPr>
          <w:rFonts w:ascii="Times New Roman" w:hAnsi="Times New Roman" w:cs="Times New Roman"/>
          <w:sz w:val="28"/>
          <w:szCs w:val="28"/>
        </w:rPr>
        <w:t> "О внесении изменений в постановление Правительства Российской Федерации от </w:t>
      </w:r>
      <w:r w:rsidRPr="00284FFD">
        <w:rPr>
          <w:rFonts w:ascii="Times New Roman" w:hAnsi="Times New Roman" w:cs="Times New Roman"/>
          <w:b/>
          <w:bCs/>
          <w:sz w:val="28"/>
          <w:szCs w:val="28"/>
        </w:rPr>
        <w:t>30 июля 2021 г. N 1290"</w:t>
      </w:r>
      <w:r w:rsidRPr="00284FFD">
        <w:rPr>
          <w:rFonts w:ascii="Times New Roman" w:hAnsi="Times New Roman" w:cs="Times New Roman"/>
          <w:sz w:val="28"/>
          <w:szCs w:val="28"/>
        </w:rPr>
        <w:t>).</w:t>
      </w:r>
    </w:p>
    <w:p w:rsidR="00284FFD" w:rsidRPr="00284FFD" w:rsidRDefault="00284FFD" w:rsidP="00284FFD">
      <w:pPr>
        <w:rPr>
          <w:rFonts w:ascii="Times New Roman" w:hAnsi="Times New Roman" w:cs="Times New Roman"/>
          <w:sz w:val="28"/>
          <w:szCs w:val="28"/>
        </w:rPr>
      </w:pPr>
      <w:r w:rsidRPr="00284FFD">
        <w:rPr>
          <w:rFonts w:ascii="Times New Roman" w:hAnsi="Times New Roman" w:cs="Times New Roman"/>
          <w:sz w:val="28"/>
          <w:szCs w:val="28"/>
        </w:rPr>
        <w:lastRenderedPageBreak/>
        <w:t>Если у вас есть вопросы по данным темам, то их можно задать ведущему специалисту отдела образовательных технологий Фонда гражданских инициатив </w:t>
      </w:r>
      <w:r w:rsidRPr="00284FFD">
        <w:rPr>
          <w:rFonts w:ascii="Times New Roman" w:hAnsi="Times New Roman" w:cs="Times New Roman"/>
          <w:b/>
          <w:bCs/>
          <w:sz w:val="28"/>
          <w:szCs w:val="28"/>
        </w:rPr>
        <w:t xml:space="preserve">Дмитрию </w:t>
      </w:r>
      <w:proofErr w:type="spellStart"/>
      <w:r w:rsidRPr="00284FFD">
        <w:rPr>
          <w:rFonts w:ascii="Times New Roman" w:hAnsi="Times New Roman" w:cs="Times New Roman"/>
          <w:b/>
          <w:bCs/>
          <w:sz w:val="28"/>
          <w:szCs w:val="28"/>
        </w:rPr>
        <w:t>Рушкову</w:t>
      </w:r>
      <w:proofErr w:type="spellEnd"/>
      <w:r w:rsidRPr="00284FFD">
        <w:rPr>
          <w:rFonts w:ascii="Times New Roman" w:hAnsi="Times New Roman" w:cs="Times New Roman"/>
          <w:sz w:val="28"/>
          <w:szCs w:val="28"/>
        </w:rPr>
        <w:t> по номеру телефона: </w:t>
      </w:r>
      <w:r w:rsidRPr="00284FFD">
        <w:rPr>
          <w:rFonts w:ascii="Times New Roman" w:hAnsi="Times New Roman" w:cs="Times New Roman"/>
          <w:b/>
          <w:bCs/>
          <w:sz w:val="28"/>
          <w:szCs w:val="28"/>
        </w:rPr>
        <w:t>+7 (3467) 35-11-30 (доб. #646).</w:t>
      </w:r>
      <w:r w:rsidRPr="00284FFD">
        <w:rPr>
          <w:rFonts w:ascii="Times New Roman" w:hAnsi="Times New Roman" w:cs="Times New Roman"/>
          <w:sz w:val="28"/>
          <w:szCs w:val="28"/>
        </w:rPr>
        <w:t> </w:t>
      </w:r>
    </w:p>
    <w:p w:rsidR="006C5252" w:rsidRDefault="006C5252"/>
    <w:sectPr w:rsidR="006C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13"/>
    <w:rsid w:val="00284FFD"/>
    <w:rsid w:val="006926AF"/>
    <w:rsid w:val="006C5252"/>
    <w:rsid w:val="00D6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F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F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6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ckln.com/sl/MjYyMzI5NjU3/a4947e886402f7a08a02242a55d15cb30c948s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2022-12-06T09:43:00Z</dcterms:created>
  <dcterms:modified xsi:type="dcterms:W3CDTF">2022-12-06T10:10:00Z</dcterms:modified>
</cp:coreProperties>
</file>