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A8" w:rsidRDefault="00E96EA8" w:rsidP="00E96EA8">
      <w:pPr>
        <w:spacing w:after="0" w:line="0" w:lineRule="atLeast"/>
        <w:textAlignment w:val="baseline"/>
        <w:outlineLvl w:val="2"/>
        <w:rPr>
          <w:rFonts w:ascii="Times New Roman" w:eastAsia="Times New Roman" w:hAnsi="Times New Roman" w:cs="Times New Roman"/>
          <w:color w:val="51493F"/>
          <w:spacing w:val="-15"/>
          <w:sz w:val="28"/>
          <w:szCs w:val="28"/>
          <w:lang w:eastAsia="ru-RU"/>
        </w:rPr>
      </w:pPr>
    </w:p>
    <w:p w:rsidR="00B84BC5"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СОГЛАСОВАНО</w:t>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t>УТВЕРЖДАЮ</w:t>
      </w:r>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Директор</w:t>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t>Председатель</w:t>
      </w:r>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бюджетного учреждения</w:t>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t>Попечительского совета</w:t>
      </w:r>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Ханты-Мансийского автономного</w:t>
      </w:r>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t>____________</w:t>
      </w:r>
      <w:proofErr w:type="spellStart"/>
      <w:r w:rsidR="00173AA9">
        <w:rPr>
          <w:rFonts w:ascii="Times New Roman" w:eastAsia="Times New Roman" w:hAnsi="Times New Roman" w:cs="Times New Roman"/>
          <w:color w:val="51493F"/>
          <w:spacing w:val="-15"/>
          <w:sz w:val="28"/>
          <w:szCs w:val="28"/>
          <w:lang w:eastAsia="ru-RU"/>
        </w:rPr>
        <w:t>Л.П.Зайнеева</w:t>
      </w:r>
      <w:proofErr w:type="spellEnd"/>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округа  – Югры «</w:t>
      </w:r>
      <w:proofErr w:type="spellStart"/>
      <w:r>
        <w:rPr>
          <w:rFonts w:ascii="Times New Roman" w:eastAsia="Times New Roman" w:hAnsi="Times New Roman" w:cs="Times New Roman"/>
          <w:color w:val="51493F"/>
          <w:spacing w:val="-15"/>
          <w:sz w:val="28"/>
          <w:szCs w:val="28"/>
          <w:lang w:eastAsia="ru-RU"/>
        </w:rPr>
        <w:t>Няганский</w:t>
      </w:r>
      <w:proofErr w:type="spellEnd"/>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r>
      <w:r w:rsidR="00173AA9">
        <w:rPr>
          <w:rFonts w:ascii="Times New Roman" w:eastAsia="Times New Roman" w:hAnsi="Times New Roman" w:cs="Times New Roman"/>
          <w:color w:val="51493F"/>
          <w:spacing w:val="-15"/>
          <w:sz w:val="28"/>
          <w:szCs w:val="28"/>
          <w:lang w:eastAsia="ru-RU"/>
        </w:rPr>
        <w:tab/>
        <w:t>«___»___________2018 г.</w:t>
      </w:r>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 xml:space="preserve">комплексный центр </w:t>
      </w:r>
      <w:proofErr w:type="gramStart"/>
      <w:r>
        <w:rPr>
          <w:rFonts w:ascii="Times New Roman" w:eastAsia="Times New Roman" w:hAnsi="Times New Roman" w:cs="Times New Roman"/>
          <w:color w:val="51493F"/>
          <w:spacing w:val="-15"/>
          <w:sz w:val="28"/>
          <w:szCs w:val="28"/>
          <w:lang w:eastAsia="ru-RU"/>
        </w:rPr>
        <w:t>социального</w:t>
      </w:r>
      <w:proofErr w:type="gramEnd"/>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обслуживания населения</w:t>
      </w:r>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______________В.Н. Медведева</w:t>
      </w:r>
      <w:r w:rsidR="00E243FA">
        <w:rPr>
          <w:rFonts w:ascii="Times New Roman" w:eastAsia="Times New Roman" w:hAnsi="Times New Roman" w:cs="Times New Roman"/>
          <w:color w:val="51493F"/>
          <w:spacing w:val="-15"/>
          <w:sz w:val="28"/>
          <w:szCs w:val="28"/>
          <w:lang w:eastAsia="ru-RU"/>
        </w:rPr>
        <w:tab/>
      </w:r>
      <w:r w:rsidR="00E243FA">
        <w:rPr>
          <w:rFonts w:ascii="Times New Roman" w:eastAsia="Times New Roman" w:hAnsi="Times New Roman" w:cs="Times New Roman"/>
          <w:color w:val="51493F"/>
          <w:spacing w:val="-15"/>
          <w:sz w:val="28"/>
          <w:szCs w:val="28"/>
          <w:lang w:eastAsia="ru-RU"/>
        </w:rPr>
        <w:tab/>
      </w:r>
      <w:r w:rsidR="00E243FA">
        <w:rPr>
          <w:rFonts w:ascii="Times New Roman" w:eastAsia="Times New Roman" w:hAnsi="Times New Roman" w:cs="Times New Roman"/>
          <w:color w:val="51493F"/>
          <w:spacing w:val="-15"/>
          <w:sz w:val="28"/>
          <w:szCs w:val="28"/>
          <w:lang w:eastAsia="ru-RU"/>
        </w:rPr>
        <w:tab/>
      </w:r>
      <w:r w:rsidR="00E243FA">
        <w:rPr>
          <w:rFonts w:ascii="Times New Roman" w:eastAsia="Times New Roman" w:hAnsi="Times New Roman" w:cs="Times New Roman"/>
          <w:color w:val="51493F"/>
          <w:spacing w:val="-15"/>
          <w:sz w:val="28"/>
          <w:szCs w:val="28"/>
          <w:lang w:eastAsia="ru-RU"/>
        </w:rPr>
        <w:tab/>
      </w:r>
      <w:r w:rsidR="00E243FA">
        <w:rPr>
          <w:rFonts w:ascii="Times New Roman" w:eastAsia="Times New Roman" w:hAnsi="Times New Roman" w:cs="Times New Roman"/>
          <w:color w:val="51493F"/>
          <w:spacing w:val="-15"/>
          <w:sz w:val="28"/>
          <w:szCs w:val="28"/>
          <w:lang w:eastAsia="ru-RU"/>
        </w:rPr>
        <w:tab/>
      </w:r>
    </w:p>
    <w:p w:rsidR="00E243FA" w:rsidRDefault="00E243FA"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«___»____________2018 г.</w:t>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p>
    <w:p w:rsidR="00B067E9" w:rsidRDefault="00B067E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r>
        <w:rPr>
          <w:rFonts w:ascii="Times New Roman" w:eastAsia="Times New Roman" w:hAnsi="Times New Roman" w:cs="Times New Roman"/>
          <w:color w:val="51493F"/>
          <w:spacing w:val="-15"/>
          <w:sz w:val="28"/>
          <w:szCs w:val="28"/>
          <w:lang w:eastAsia="ru-RU"/>
        </w:rPr>
        <w:tab/>
      </w:r>
    </w:p>
    <w:p w:rsidR="00173AA9" w:rsidRDefault="00173AA9" w:rsidP="00B067E9">
      <w:pPr>
        <w:spacing w:after="0" w:line="240" w:lineRule="atLeast"/>
        <w:textAlignment w:val="baseline"/>
        <w:outlineLvl w:val="2"/>
        <w:rPr>
          <w:rFonts w:ascii="Times New Roman" w:eastAsia="Times New Roman" w:hAnsi="Times New Roman" w:cs="Times New Roman"/>
          <w:color w:val="51493F"/>
          <w:spacing w:val="-15"/>
          <w:sz w:val="28"/>
          <w:szCs w:val="28"/>
          <w:lang w:eastAsia="ru-RU"/>
        </w:rPr>
      </w:pPr>
    </w:p>
    <w:p w:rsidR="00D74C01" w:rsidRPr="00E243FA" w:rsidRDefault="00EE7F55" w:rsidP="00E243FA">
      <w:pPr>
        <w:spacing w:after="0" w:line="240" w:lineRule="atLeast"/>
        <w:jc w:val="center"/>
        <w:textAlignment w:val="baseline"/>
        <w:outlineLvl w:val="2"/>
        <w:rPr>
          <w:rFonts w:ascii="Times New Roman" w:eastAsia="Times New Roman" w:hAnsi="Times New Roman" w:cs="Times New Roman"/>
          <w:color w:val="51493F"/>
          <w:spacing w:val="-15"/>
          <w:sz w:val="28"/>
          <w:szCs w:val="28"/>
          <w:lang w:eastAsia="ru-RU"/>
        </w:rPr>
      </w:pPr>
      <w:r w:rsidRPr="00E243FA">
        <w:rPr>
          <w:rFonts w:ascii="Times New Roman" w:eastAsia="Times New Roman" w:hAnsi="Times New Roman" w:cs="Times New Roman"/>
          <w:color w:val="51493F"/>
          <w:spacing w:val="-15"/>
          <w:sz w:val="28"/>
          <w:szCs w:val="28"/>
          <w:lang w:eastAsia="ru-RU"/>
        </w:rPr>
        <w:t>ПОЛОЖЕНИЕ</w:t>
      </w:r>
    </w:p>
    <w:p w:rsidR="00EE7F55" w:rsidRPr="00E243FA" w:rsidRDefault="00D74C01" w:rsidP="00E243FA">
      <w:pPr>
        <w:spacing w:after="0" w:line="240" w:lineRule="atLeast"/>
        <w:jc w:val="center"/>
        <w:textAlignment w:val="baseline"/>
        <w:outlineLvl w:val="2"/>
        <w:rPr>
          <w:rFonts w:ascii="Times New Roman" w:eastAsia="Times New Roman" w:hAnsi="Times New Roman" w:cs="Times New Roman"/>
          <w:color w:val="51493F"/>
          <w:spacing w:val="-15"/>
          <w:sz w:val="28"/>
          <w:szCs w:val="28"/>
          <w:lang w:eastAsia="ru-RU"/>
        </w:rPr>
      </w:pPr>
      <w:r w:rsidRPr="00E243FA">
        <w:rPr>
          <w:rFonts w:ascii="Times New Roman" w:eastAsia="Times New Roman" w:hAnsi="Times New Roman" w:cs="Times New Roman"/>
          <w:color w:val="51493F"/>
          <w:spacing w:val="-15"/>
          <w:sz w:val="28"/>
          <w:szCs w:val="28"/>
          <w:lang w:eastAsia="ru-RU"/>
        </w:rPr>
        <w:t>о Попечительском совете</w:t>
      </w:r>
    </w:p>
    <w:p w:rsidR="00D74C01" w:rsidRPr="00E243FA" w:rsidRDefault="00D74C01" w:rsidP="00E243FA">
      <w:pPr>
        <w:spacing w:after="0" w:line="240" w:lineRule="atLeast"/>
        <w:jc w:val="center"/>
        <w:textAlignment w:val="baseline"/>
        <w:outlineLvl w:val="2"/>
        <w:rPr>
          <w:rFonts w:ascii="Times New Roman" w:eastAsia="Times New Roman" w:hAnsi="Times New Roman" w:cs="Times New Roman"/>
          <w:color w:val="51493F"/>
          <w:spacing w:val="-15"/>
          <w:sz w:val="28"/>
          <w:szCs w:val="28"/>
          <w:lang w:eastAsia="ru-RU"/>
        </w:rPr>
      </w:pPr>
      <w:r w:rsidRPr="00E243FA">
        <w:rPr>
          <w:rFonts w:ascii="Times New Roman" w:eastAsia="Times New Roman" w:hAnsi="Times New Roman" w:cs="Times New Roman"/>
          <w:color w:val="51493F"/>
          <w:spacing w:val="-15"/>
          <w:sz w:val="28"/>
          <w:szCs w:val="28"/>
          <w:lang w:eastAsia="ru-RU"/>
        </w:rPr>
        <w:t>бюджетного учреждения Ханты-Мансийского автономного округа-Югры</w:t>
      </w:r>
    </w:p>
    <w:p w:rsidR="00D74C01" w:rsidRPr="00E243FA" w:rsidRDefault="00D74C01" w:rsidP="00E243FA">
      <w:pPr>
        <w:spacing w:after="0" w:line="240" w:lineRule="atLeast"/>
        <w:jc w:val="center"/>
        <w:textAlignment w:val="baseline"/>
        <w:outlineLvl w:val="2"/>
        <w:rPr>
          <w:rFonts w:ascii="Times New Roman" w:eastAsia="Times New Roman" w:hAnsi="Times New Roman" w:cs="Times New Roman"/>
          <w:color w:val="51493F"/>
          <w:spacing w:val="-15"/>
          <w:sz w:val="28"/>
          <w:szCs w:val="28"/>
          <w:lang w:eastAsia="ru-RU"/>
        </w:rPr>
      </w:pPr>
      <w:r w:rsidRPr="00E243FA">
        <w:rPr>
          <w:rFonts w:ascii="Times New Roman" w:eastAsia="Times New Roman" w:hAnsi="Times New Roman" w:cs="Times New Roman"/>
          <w:color w:val="51493F"/>
          <w:spacing w:val="-15"/>
          <w:sz w:val="28"/>
          <w:szCs w:val="28"/>
          <w:lang w:eastAsia="ru-RU"/>
        </w:rPr>
        <w:t>«</w:t>
      </w:r>
      <w:proofErr w:type="spellStart"/>
      <w:r w:rsidRPr="00E243FA">
        <w:rPr>
          <w:rFonts w:ascii="Times New Roman" w:eastAsia="Times New Roman" w:hAnsi="Times New Roman" w:cs="Times New Roman"/>
          <w:color w:val="51493F"/>
          <w:spacing w:val="-15"/>
          <w:sz w:val="28"/>
          <w:szCs w:val="28"/>
          <w:lang w:eastAsia="ru-RU"/>
        </w:rPr>
        <w:t>Няганский</w:t>
      </w:r>
      <w:proofErr w:type="spellEnd"/>
      <w:r w:rsidRPr="00E243FA">
        <w:rPr>
          <w:rFonts w:ascii="Times New Roman" w:eastAsia="Times New Roman" w:hAnsi="Times New Roman" w:cs="Times New Roman"/>
          <w:color w:val="51493F"/>
          <w:spacing w:val="-15"/>
          <w:sz w:val="28"/>
          <w:szCs w:val="28"/>
          <w:lang w:eastAsia="ru-RU"/>
        </w:rPr>
        <w:t xml:space="preserve"> комплексный центр социального обслуживания населения»</w:t>
      </w:r>
    </w:p>
    <w:p w:rsidR="00E96EA8" w:rsidRDefault="00E96EA8" w:rsidP="00E243FA">
      <w:pPr>
        <w:spacing w:after="0" w:line="240" w:lineRule="atLeast"/>
        <w:jc w:val="center"/>
        <w:textAlignment w:val="baseline"/>
        <w:outlineLvl w:val="2"/>
        <w:rPr>
          <w:rFonts w:ascii="Times New Roman" w:eastAsia="Times New Roman" w:hAnsi="Times New Roman" w:cs="Times New Roman"/>
          <w:b/>
          <w:color w:val="51493F"/>
          <w:spacing w:val="-15"/>
          <w:sz w:val="28"/>
          <w:szCs w:val="28"/>
          <w:lang w:eastAsia="ru-RU"/>
        </w:rPr>
      </w:pPr>
    </w:p>
    <w:p w:rsidR="00D74C01" w:rsidRDefault="00D74C01" w:rsidP="00E243FA">
      <w:pPr>
        <w:spacing w:after="0" w:line="288" w:lineRule="atLeast"/>
        <w:jc w:val="center"/>
        <w:textAlignment w:val="baseline"/>
        <w:outlineLvl w:val="2"/>
        <w:rPr>
          <w:rFonts w:ascii="Times New Roman" w:eastAsia="Times New Roman" w:hAnsi="Times New Roman" w:cs="Times New Roman"/>
          <w:color w:val="51493F"/>
          <w:spacing w:val="-15"/>
          <w:sz w:val="28"/>
          <w:szCs w:val="28"/>
          <w:lang w:eastAsia="ru-RU"/>
        </w:rPr>
      </w:pPr>
      <w:proofErr w:type="gramStart"/>
      <w:r w:rsidRPr="00E243FA">
        <w:rPr>
          <w:rFonts w:ascii="Times New Roman" w:eastAsia="Times New Roman" w:hAnsi="Times New Roman" w:cs="Times New Roman"/>
          <w:color w:val="51493F"/>
          <w:spacing w:val="-15"/>
          <w:sz w:val="28"/>
          <w:szCs w:val="28"/>
          <w:lang w:eastAsia="ru-RU"/>
        </w:rPr>
        <w:t>П</w:t>
      </w:r>
      <w:proofErr w:type="gramEnd"/>
      <w:r w:rsidR="00E243FA">
        <w:rPr>
          <w:rFonts w:ascii="Times New Roman" w:eastAsia="Times New Roman" w:hAnsi="Times New Roman" w:cs="Times New Roman"/>
          <w:color w:val="51493F"/>
          <w:spacing w:val="-15"/>
          <w:sz w:val="28"/>
          <w:szCs w:val="28"/>
          <w:lang w:eastAsia="ru-RU"/>
        </w:rPr>
        <w:t xml:space="preserve">  </w:t>
      </w:r>
      <w:r w:rsidRPr="00E243FA">
        <w:rPr>
          <w:rFonts w:ascii="Times New Roman" w:eastAsia="Times New Roman" w:hAnsi="Times New Roman" w:cs="Times New Roman"/>
          <w:color w:val="51493F"/>
          <w:spacing w:val="-15"/>
          <w:sz w:val="28"/>
          <w:szCs w:val="28"/>
          <w:lang w:eastAsia="ru-RU"/>
        </w:rPr>
        <w:t>СМК</w:t>
      </w:r>
      <w:r w:rsidR="00E243FA">
        <w:rPr>
          <w:rFonts w:ascii="Times New Roman" w:eastAsia="Times New Roman" w:hAnsi="Times New Roman" w:cs="Times New Roman"/>
          <w:color w:val="51493F"/>
          <w:spacing w:val="-15"/>
          <w:sz w:val="28"/>
          <w:szCs w:val="28"/>
          <w:lang w:eastAsia="ru-RU"/>
        </w:rPr>
        <w:t xml:space="preserve"> – </w:t>
      </w:r>
      <w:r w:rsidRPr="00E243FA">
        <w:rPr>
          <w:rFonts w:ascii="Times New Roman" w:eastAsia="Times New Roman" w:hAnsi="Times New Roman" w:cs="Times New Roman"/>
          <w:color w:val="51493F"/>
          <w:spacing w:val="-15"/>
          <w:sz w:val="28"/>
          <w:szCs w:val="28"/>
          <w:lang w:eastAsia="ru-RU"/>
        </w:rPr>
        <w:t>54</w:t>
      </w:r>
      <w:r w:rsidR="00E243FA">
        <w:rPr>
          <w:rFonts w:ascii="Times New Roman" w:eastAsia="Times New Roman" w:hAnsi="Times New Roman" w:cs="Times New Roman"/>
          <w:color w:val="51493F"/>
          <w:spacing w:val="-15"/>
          <w:sz w:val="28"/>
          <w:szCs w:val="28"/>
          <w:lang w:eastAsia="ru-RU"/>
        </w:rPr>
        <w:t xml:space="preserve"> </w:t>
      </w:r>
      <w:r w:rsidR="00173AA9">
        <w:rPr>
          <w:rFonts w:ascii="Times New Roman" w:eastAsia="Times New Roman" w:hAnsi="Times New Roman" w:cs="Times New Roman"/>
          <w:color w:val="51493F"/>
          <w:spacing w:val="-15"/>
          <w:sz w:val="28"/>
          <w:szCs w:val="28"/>
          <w:lang w:eastAsia="ru-RU"/>
        </w:rPr>
        <w:t>–</w:t>
      </w:r>
      <w:r w:rsidR="00E243FA">
        <w:rPr>
          <w:rFonts w:ascii="Times New Roman" w:eastAsia="Times New Roman" w:hAnsi="Times New Roman" w:cs="Times New Roman"/>
          <w:color w:val="51493F"/>
          <w:spacing w:val="-15"/>
          <w:sz w:val="28"/>
          <w:szCs w:val="28"/>
          <w:lang w:eastAsia="ru-RU"/>
        </w:rPr>
        <w:t xml:space="preserve"> </w:t>
      </w:r>
      <w:r w:rsidRPr="00E243FA">
        <w:rPr>
          <w:rFonts w:ascii="Times New Roman" w:eastAsia="Times New Roman" w:hAnsi="Times New Roman" w:cs="Times New Roman"/>
          <w:color w:val="51493F"/>
          <w:spacing w:val="-15"/>
          <w:sz w:val="28"/>
          <w:szCs w:val="28"/>
          <w:lang w:eastAsia="ru-RU"/>
        </w:rPr>
        <w:t>2018</w:t>
      </w:r>
    </w:p>
    <w:p w:rsidR="00173AA9" w:rsidRPr="00E243FA" w:rsidRDefault="00173AA9" w:rsidP="00E243FA">
      <w:pPr>
        <w:spacing w:after="0" w:line="288" w:lineRule="atLeast"/>
        <w:jc w:val="center"/>
        <w:textAlignment w:val="baseline"/>
        <w:outlineLvl w:val="2"/>
        <w:rPr>
          <w:rFonts w:ascii="Times New Roman" w:eastAsia="Times New Roman" w:hAnsi="Times New Roman" w:cs="Times New Roman"/>
          <w:color w:val="51493F"/>
          <w:spacing w:val="-15"/>
          <w:sz w:val="28"/>
          <w:szCs w:val="28"/>
          <w:lang w:eastAsia="ru-RU"/>
        </w:rPr>
      </w:pPr>
    </w:p>
    <w:p w:rsidR="00EE7F55" w:rsidRDefault="00B067E9" w:rsidP="00E243FA">
      <w:pPr>
        <w:pStyle w:val="a5"/>
        <w:numPr>
          <w:ilvl w:val="0"/>
          <w:numId w:val="4"/>
        </w:numPr>
        <w:spacing w:before="120" w:after="120" w:line="384" w:lineRule="atLeast"/>
        <w:jc w:val="center"/>
        <w:textAlignment w:val="baseline"/>
        <w:rPr>
          <w:rFonts w:ascii="Times New Roman" w:eastAsia="Times New Roman" w:hAnsi="Times New Roman" w:cs="Times New Roman"/>
          <w:color w:val="51493F"/>
          <w:sz w:val="28"/>
          <w:szCs w:val="28"/>
          <w:lang w:eastAsia="ru-RU"/>
        </w:rPr>
      </w:pPr>
      <w:r w:rsidRPr="00B067E9">
        <w:rPr>
          <w:rFonts w:ascii="Times New Roman" w:eastAsia="Times New Roman" w:hAnsi="Times New Roman" w:cs="Times New Roman"/>
          <w:color w:val="51493F"/>
          <w:sz w:val="28"/>
          <w:szCs w:val="28"/>
          <w:lang w:eastAsia="ru-RU"/>
        </w:rPr>
        <w:t>ОБЩИЕ ПОЛОЖЕНИЯ</w:t>
      </w:r>
    </w:p>
    <w:p w:rsidR="00173AA9" w:rsidRDefault="00173AA9" w:rsidP="00173AA9">
      <w:pPr>
        <w:pStyle w:val="a5"/>
        <w:spacing w:before="120" w:after="120" w:line="384" w:lineRule="atLeast"/>
        <w:textAlignment w:val="baseline"/>
        <w:rPr>
          <w:rFonts w:ascii="Times New Roman" w:eastAsia="Times New Roman" w:hAnsi="Times New Roman" w:cs="Times New Roman"/>
          <w:color w:val="51493F"/>
          <w:sz w:val="28"/>
          <w:szCs w:val="28"/>
          <w:lang w:eastAsia="ru-RU"/>
        </w:rPr>
      </w:pPr>
    </w:p>
    <w:p w:rsidR="00EE7F55" w:rsidRPr="00E243FA" w:rsidRDefault="00EE7F5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 xml:space="preserve">1.1. Попечительский совет </w:t>
      </w:r>
      <w:r w:rsidR="00675F1E" w:rsidRPr="00E243FA">
        <w:rPr>
          <w:rFonts w:ascii="Times New Roman" w:eastAsia="Times New Roman" w:hAnsi="Times New Roman" w:cs="Times New Roman"/>
          <w:color w:val="51493F"/>
          <w:sz w:val="28"/>
          <w:szCs w:val="28"/>
          <w:lang w:eastAsia="ru-RU"/>
        </w:rPr>
        <w:t>бюджетного учреждения Ханты-Мансийского автономного округа – Югры «</w:t>
      </w:r>
      <w:proofErr w:type="spellStart"/>
      <w:r w:rsidR="00675F1E" w:rsidRPr="00E243FA">
        <w:rPr>
          <w:rFonts w:ascii="Times New Roman" w:eastAsia="Times New Roman" w:hAnsi="Times New Roman" w:cs="Times New Roman"/>
          <w:color w:val="51493F"/>
          <w:sz w:val="28"/>
          <w:szCs w:val="28"/>
          <w:lang w:eastAsia="ru-RU"/>
        </w:rPr>
        <w:t>Няганский</w:t>
      </w:r>
      <w:proofErr w:type="spellEnd"/>
      <w:r w:rsidR="00675F1E" w:rsidRPr="00E243FA">
        <w:rPr>
          <w:rFonts w:ascii="Times New Roman" w:eastAsia="Times New Roman" w:hAnsi="Times New Roman" w:cs="Times New Roman"/>
          <w:color w:val="51493F"/>
          <w:sz w:val="28"/>
          <w:szCs w:val="28"/>
          <w:lang w:eastAsia="ru-RU"/>
        </w:rPr>
        <w:t xml:space="preserve"> комплексный центр социального обслуживания населения» </w:t>
      </w:r>
      <w:r w:rsidR="00173AA9">
        <w:rPr>
          <w:rFonts w:ascii="Times New Roman" w:eastAsia="Times New Roman" w:hAnsi="Times New Roman" w:cs="Times New Roman"/>
          <w:color w:val="51493F"/>
          <w:sz w:val="28"/>
          <w:szCs w:val="28"/>
          <w:lang w:eastAsia="ru-RU"/>
        </w:rPr>
        <w:t xml:space="preserve"> (далее </w:t>
      </w:r>
      <w:r w:rsidR="009F3DD7" w:rsidRPr="00E243FA">
        <w:rPr>
          <w:rFonts w:ascii="Times New Roman" w:eastAsia="Times New Roman" w:hAnsi="Times New Roman" w:cs="Times New Roman"/>
          <w:color w:val="51493F"/>
          <w:sz w:val="28"/>
          <w:szCs w:val="28"/>
          <w:lang w:eastAsia="ru-RU"/>
        </w:rPr>
        <w:t>–</w:t>
      </w:r>
      <w:r w:rsidR="00173AA9">
        <w:rPr>
          <w:rFonts w:ascii="Times New Roman" w:eastAsia="Times New Roman" w:hAnsi="Times New Roman" w:cs="Times New Roman"/>
          <w:color w:val="51493F"/>
          <w:sz w:val="28"/>
          <w:szCs w:val="28"/>
          <w:lang w:eastAsia="ru-RU"/>
        </w:rPr>
        <w:t xml:space="preserve"> </w:t>
      </w:r>
      <w:r w:rsidRPr="00E243FA">
        <w:rPr>
          <w:rFonts w:ascii="Times New Roman" w:eastAsia="Times New Roman" w:hAnsi="Times New Roman" w:cs="Times New Roman"/>
          <w:color w:val="51493F"/>
          <w:sz w:val="28"/>
          <w:szCs w:val="28"/>
          <w:lang w:eastAsia="ru-RU"/>
        </w:rPr>
        <w:t>Учреждение)</w:t>
      </w:r>
      <w:r w:rsidR="00675F1E" w:rsidRPr="00E243FA">
        <w:rPr>
          <w:rFonts w:ascii="Times New Roman" w:eastAsia="Times New Roman" w:hAnsi="Times New Roman" w:cs="Times New Roman"/>
          <w:color w:val="51493F"/>
          <w:sz w:val="28"/>
          <w:szCs w:val="28"/>
          <w:lang w:eastAsia="ru-RU"/>
        </w:rPr>
        <w:t xml:space="preserve"> является</w:t>
      </w:r>
      <w:r w:rsidRPr="00E243FA">
        <w:rPr>
          <w:rFonts w:ascii="Times New Roman" w:eastAsia="Times New Roman" w:hAnsi="Times New Roman" w:cs="Times New Roman"/>
          <w:color w:val="51493F"/>
          <w:sz w:val="28"/>
          <w:szCs w:val="28"/>
          <w:lang w:eastAsia="ru-RU"/>
        </w:rPr>
        <w:t xml:space="preserve"> </w:t>
      </w:r>
      <w:r w:rsidR="00675F1E" w:rsidRPr="00E243FA">
        <w:rPr>
          <w:rFonts w:ascii="Times New Roman" w:eastAsia="Times New Roman" w:hAnsi="Times New Roman" w:cs="Times New Roman"/>
          <w:color w:val="51493F"/>
          <w:sz w:val="28"/>
          <w:szCs w:val="28"/>
          <w:lang w:eastAsia="ru-RU"/>
        </w:rPr>
        <w:t>совещательным органом Учреждения по оказанию</w:t>
      </w:r>
      <w:r w:rsidRPr="00E243FA">
        <w:rPr>
          <w:rFonts w:ascii="Times New Roman" w:eastAsia="Times New Roman" w:hAnsi="Times New Roman" w:cs="Times New Roman"/>
          <w:color w:val="51493F"/>
          <w:sz w:val="28"/>
          <w:szCs w:val="28"/>
          <w:lang w:eastAsia="ru-RU"/>
        </w:rPr>
        <w:t xml:space="preserve"> содействия в организации уставной деятельности </w:t>
      </w:r>
      <w:r w:rsidR="00675F1E" w:rsidRPr="00E243FA">
        <w:rPr>
          <w:rFonts w:ascii="Times New Roman" w:eastAsia="Times New Roman" w:hAnsi="Times New Roman" w:cs="Times New Roman"/>
          <w:color w:val="51493F"/>
          <w:sz w:val="28"/>
          <w:szCs w:val="28"/>
          <w:lang w:eastAsia="ru-RU"/>
        </w:rPr>
        <w:t xml:space="preserve"> У</w:t>
      </w:r>
      <w:r w:rsidRPr="00E243FA">
        <w:rPr>
          <w:rFonts w:ascii="Times New Roman" w:eastAsia="Times New Roman" w:hAnsi="Times New Roman" w:cs="Times New Roman"/>
          <w:color w:val="51493F"/>
          <w:sz w:val="28"/>
          <w:szCs w:val="28"/>
          <w:lang w:eastAsia="ru-RU"/>
        </w:rPr>
        <w:t xml:space="preserve">чреждения, </w:t>
      </w:r>
      <w:r w:rsidR="003A75BD" w:rsidRPr="00E243FA">
        <w:rPr>
          <w:rFonts w:ascii="Times New Roman" w:eastAsia="Times New Roman" w:hAnsi="Times New Roman" w:cs="Times New Roman"/>
          <w:color w:val="51493F"/>
          <w:sz w:val="28"/>
          <w:szCs w:val="28"/>
          <w:lang w:eastAsia="ru-RU"/>
        </w:rPr>
        <w:t>образованным для рассмотрения наиболее важных вопросов деятельности Учреждения.</w:t>
      </w:r>
    </w:p>
    <w:p w:rsidR="00EE7F55" w:rsidRPr="00E243FA" w:rsidRDefault="00EE7F5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 xml:space="preserve">1.2. </w:t>
      </w:r>
      <w:r w:rsidR="003A75BD" w:rsidRPr="00E243FA">
        <w:rPr>
          <w:rFonts w:ascii="Times New Roman" w:eastAsia="Times New Roman" w:hAnsi="Times New Roman" w:cs="Times New Roman"/>
          <w:color w:val="51493F"/>
          <w:sz w:val="28"/>
          <w:szCs w:val="28"/>
          <w:lang w:eastAsia="ru-RU"/>
        </w:rPr>
        <w:t>Создание Попечительского совета в Учреждении является обязательным.</w:t>
      </w:r>
    </w:p>
    <w:p w:rsidR="00EE7F55" w:rsidRPr="00E243FA" w:rsidRDefault="00EE7F5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 xml:space="preserve">1.3. Попечительский совет действует на </w:t>
      </w:r>
      <w:r w:rsidR="003A75BD" w:rsidRPr="00E243FA">
        <w:rPr>
          <w:rFonts w:ascii="Times New Roman" w:eastAsia="Times New Roman" w:hAnsi="Times New Roman" w:cs="Times New Roman"/>
          <w:color w:val="51493F"/>
          <w:sz w:val="28"/>
          <w:szCs w:val="28"/>
          <w:lang w:eastAsia="ru-RU"/>
        </w:rPr>
        <w:t>основе принципов гласности, добровольности участия и равноправия его членов.</w:t>
      </w:r>
    </w:p>
    <w:p w:rsidR="00EE7F55" w:rsidRPr="00E243FA" w:rsidRDefault="00EE7F5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 xml:space="preserve">1.4. </w:t>
      </w:r>
      <w:r w:rsidR="003A75BD" w:rsidRPr="00E243FA">
        <w:rPr>
          <w:rFonts w:ascii="Times New Roman" w:eastAsia="Times New Roman" w:hAnsi="Times New Roman" w:cs="Times New Roman"/>
          <w:color w:val="51493F"/>
          <w:sz w:val="28"/>
          <w:szCs w:val="28"/>
          <w:lang w:eastAsia="ru-RU"/>
        </w:rPr>
        <w:t xml:space="preserve">Правовую основу деятельности Попечительского совета составляют Конституция Российской Федерации, общепризнанные принципы и нормы международного права, международные договоры Российской Федерации, </w:t>
      </w:r>
      <w:r w:rsidR="001619AE" w:rsidRPr="00E243FA">
        <w:rPr>
          <w:rFonts w:ascii="Times New Roman" w:eastAsia="Times New Roman" w:hAnsi="Times New Roman" w:cs="Times New Roman"/>
          <w:color w:val="51493F"/>
          <w:sz w:val="28"/>
          <w:szCs w:val="28"/>
          <w:lang w:eastAsia="ru-RU"/>
        </w:rPr>
        <w:t xml:space="preserve">федеральные конституционные законы, федеральные законы, указы и распоряжения Президента Российской Федерации, </w:t>
      </w:r>
      <w:r w:rsidR="003A75BD" w:rsidRPr="00E243FA">
        <w:rPr>
          <w:rFonts w:ascii="Times New Roman" w:eastAsia="Times New Roman" w:hAnsi="Times New Roman" w:cs="Times New Roman"/>
          <w:color w:val="51493F"/>
          <w:sz w:val="28"/>
          <w:szCs w:val="28"/>
          <w:lang w:eastAsia="ru-RU"/>
        </w:rPr>
        <w:t xml:space="preserve">постановления и распоряжения </w:t>
      </w:r>
      <w:r w:rsidR="001619AE" w:rsidRPr="00E243FA">
        <w:rPr>
          <w:rFonts w:ascii="Times New Roman" w:eastAsia="Times New Roman" w:hAnsi="Times New Roman" w:cs="Times New Roman"/>
          <w:color w:val="51493F"/>
          <w:sz w:val="28"/>
          <w:szCs w:val="28"/>
          <w:lang w:eastAsia="ru-RU"/>
        </w:rPr>
        <w:t>Правительства Российской Федерации,</w:t>
      </w:r>
      <w:r w:rsidR="00B84BC5" w:rsidRPr="00E243FA">
        <w:rPr>
          <w:rFonts w:ascii="Times New Roman" w:eastAsia="Times New Roman" w:hAnsi="Times New Roman" w:cs="Times New Roman"/>
          <w:color w:val="51493F"/>
          <w:sz w:val="28"/>
          <w:szCs w:val="28"/>
          <w:lang w:eastAsia="ru-RU"/>
        </w:rPr>
        <w:t xml:space="preserve"> приказы Министерства труда и социальной защиты Российской Федерации, а также настоящее Положение.</w:t>
      </w:r>
    </w:p>
    <w:p w:rsidR="00B84BC5" w:rsidRPr="00E243FA" w:rsidRDefault="00B84BC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1.5. В своей деятельности Попечительский совет взаимодействует с администрацией Учреждения. Попечительский совет не вправе вмешиваться в деятельность администрации Учреждения.</w:t>
      </w:r>
    </w:p>
    <w:p w:rsidR="00B84BC5" w:rsidRPr="00E243FA" w:rsidRDefault="00B84BC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1.6. Решения Попечительского совета носят рекомендательный характер.</w:t>
      </w:r>
    </w:p>
    <w:p w:rsidR="00E243FA" w:rsidRDefault="00B84BC5" w:rsidP="009F3DD7">
      <w:pPr>
        <w:spacing w:after="0" w:line="180" w:lineRule="atLeast"/>
        <w:ind w:firstLine="708"/>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1.7.</w:t>
      </w:r>
      <w:r w:rsidR="00E96EA8" w:rsidRPr="00E243FA">
        <w:rPr>
          <w:rFonts w:ascii="Times New Roman" w:eastAsia="Times New Roman" w:hAnsi="Times New Roman" w:cs="Times New Roman"/>
          <w:color w:val="51493F"/>
          <w:sz w:val="28"/>
          <w:szCs w:val="28"/>
          <w:lang w:eastAsia="ru-RU"/>
        </w:rPr>
        <w:t>Члены Попечительского совета исполняют свои обязанности безвозмездно.</w:t>
      </w:r>
    </w:p>
    <w:p w:rsidR="00E96EA8" w:rsidRDefault="00E96EA8" w:rsidP="00E243FA">
      <w:pPr>
        <w:spacing w:after="0" w:line="180" w:lineRule="atLeast"/>
        <w:ind w:firstLine="426"/>
        <w:jc w:val="both"/>
        <w:textAlignment w:val="baseline"/>
        <w:rPr>
          <w:rFonts w:ascii="Times New Roman" w:eastAsia="Times New Roman" w:hAnsi="Times New Roman" w:cs="Times New Roman"/>
          <w:color w:val="51493F"/>
          <w:sz w:val="28"/>
          <w:szCs w:val="28"/>
          <w:lang w:eastAsia="ru-RU"/>
        </w:rPr>
      </w:pPr>
      <w:r w:rsidRPr="00E243FA">
        <w:rPr>
          <w:rFonts w:ascii="Times New Roman" w:eastAsia="Times New Roman" w:hAnsi="Times New Roman" w:cs="Times New Roman"/>
          <w:color w:val="51493F"/>
          <w:sz w:val="28"/>
          <w:szCs w:val="28"/>
          <w:lang w:eastAsia="ru-RU"/>
        </w:rPr>
        <w:t xml:space="preserve">1.8. </w:t>
      </w:r>
      <w:r w:rsidR="009D26D6" w:rsidRPr="00E243FA">
        <w:rPr>
          <w:rFonts w:ascii="Times New Roman" w:eastAsia="Times New Roman" w:hAnsi="Times New Roman" w:cs="Times New Roman"/>
          <w:color w:val="51493F"/>
          <w:sz w:val="28"/>
          <w:szCs w:val="28"/>
          <w:lang w:eastAsia="ru-RU"/>
        </w:rPr>
        <w:t xml:space="preserve"> </w:t>
      </w:r>
      <w:r w:rsidRPr="00E243FA">
        <w:rPr>
          <w:rFonts w:ascii="Times New Roman" w:eastAsia="Times New Roman" w:hAnsi="Times New Roman" w:cs="Times New Roman"/>
          <w:color w:val="51493F"/>
          <w:sz w:val="28"/>
          <w:szCs w:val="28"/>
          <w:lang w:eastAsia="ru-RU"/>
        </w:rPr>
        <w:t>Попечительский совет составляет ежегодный отчет о своей работе и предоставляет информацию для размещения на официальном сайте Учреждения в информационно</w:t>
      </w:r>
      <w:r w:rsidR="009D26D6" w:rsidRPr="00E243FA">
        <w:rPr>
          <w:rFonts w:ascii="Times New Roman" w:eastAsia="Times New Roman" w:hAnsi="Times New Roman" w:cs="Times New Roman"/>
          <w:color w:val="51493F"/>
          <w:sz w:val="28"/>
          <w:szCs w:val="28"/>
          <w:lang w:eastAsia="ru-RU"/>
        </w:rPr>
        <w:t xml:space="preserve"> </w:t>
      </w:r>
      <w:r w:rsidRPr="00E243FA">
        <w:rPr>
          <w:rFonts w:ascii="Times New Roman" w:eastAsia="Times New Roman" w:hAnsi="Times New Roman" w:cs="Times New Roman"/>
          <w:color w:val="51493F"/>
          <w:sz w:val="28"/>
          <w:szCs w:val="28"/>
          <w:lang w:eastAsia="ru-RU"/>
        </w:rPr>
        <w:t>-</w:t>
      </w:r>
      <w:r w:rsidR="009D26D6" w:rsidRPr="00E243FA">
        <w:rPr>
          <w:rFonts w:ascii="Times New Roman" w:eastAsia="Times New Roman" w:hAnsi="Times New Roman" w:cs="Times New Roman"/>
          <w:color w:val="51493F"/>
          <w:sz w:val="28"/>
          <w:szCs w:val="28"/>
          <w:lang w:eastAsia="ru-RU"/>
        </w:rPr>
        <w:t xml:space="preserve"> </w:t>
      </w:r>
      <w:r w:rsidRPr="00E243FA">
        <w:rPr>
          <w:rFonts w:ascii="Times New Roman" w:eastAsia="Times New Roman" w:hAnsi="Times New Roman" w:cs="Times New Roman"/>
          <w:color w:val="51493F"/>
          <w:sz w:val="28"/>
          <w:szCs w:val="28"/>
          <w:lang w:eastAsia="ru-RU"/>
        </w:rPr>
        <w:t xml:space="preserve">теле коммуникативной сети </w:t>
      </w:r>
      <w:r w:rsidR="00414E10" w:rsidRPr="00E243FA">
        <w:rPr>
          <w:rFonts w:ascii="Times New Roman" w:eastAsia="Times New Roman" w:hAnsi="Times New Roman" w:cs="Times New Roman"/>
          <w:color w:val="51493F"/>
          <w:sz w:val="28"/>
          <w:szCs w:val="28"/>
          <w:lang w:eastAsia="ru-RU"/>
        </w:rPr>
        <w:t>«</w:t>
      </w:r>
      <w:r w:rsidRPr="00E243FA">
        <w:rPr>
          <w:rFonts w:ascii="Times New Roman" w:eastAsia="Times New Roman" w:hAnsi="Times New Roman" w:cs="Times New Roman"/>
          <w:color w:val="51493F"/>
          <w:sz w:val="28"/>
          <w:szCs w:val="28"/>
          <w:lang w:eastAsia="ru-RU"/>
        </w:rPr>
        <w:t>Интернет</w:t>
      </w:r>
      <w:r w:rsidR="00414E10" w:rsidRPr="00E243FA">
        <w:rPr>
          <w:rFonts w:ascii="Times New Roman" w:eastAsia="Times New Roman" w:hAnsi="Times New Roman" w:cs="Times New Roman"/>
          <w:color w:val="51493F"/>
          <w:sz w:val="28"/>
          <w:szCs w:val="28"/>
          <w:lang w:eastAsia="ru-RU"/>
        </w:rPr>
        <w:t>»</w:t>
      </w:r>
      <w:r w:rsidRPr="00E243FA">
        <w:rPr>
          <w:rFonts w:ascii="Times New Roman" w:eastAsia="Times New Roman" w:hAnsi="Times New Roman" w:cs="Times New Roman"/>
          <w:color w:val="51493F"/>
          <w:sz w:val="28"/>
          <w:szCs w:val="28"/>
          <w:lang w:eastAsia="ru-RU"/>
        </w:rPr>
        <w:t xml:space="preserve">. </w:t>
      </w:r>
    </w:p>
    <w:p w:rsidR="00EE7F55" w:rsidRPr="00494BD2"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494BD2">
        <w:rPr>
          <w:rFonts w:ascii="Times New Roman" w:eastAsia="Times New Roman" w:hAnsi="Times New Roman" w:cs="Times New Roman"/>
          <w:color w:val="51493F"/>
          <w:sz w:val="28"/>
          <w:szCs w:val="28"/>
          <w:lang w:eastAsia="ru-RU"/>
        </w:rPr>
        <w:lastRenderedPageBreak/>
        <w:t>1.5. Настоящее Положение и деятельность Попечительского совета не могут противоречить действующему законодательству Российской Федерации и уставу образовательного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1.6. Попечительский совет осуществляет тесное взаимодействие с Советом образовательного учреждения и его учредителями, но не вправе вмешиваться в текущую оперативно-распорядительную деятельность Учреждения. Решения Попечительского совета носят рекомендательный и консультативный характер.</w:t>
      </w:r>
    </w:p>
    <w:p w:rsidR="00EE7F55" w:rsidRPr="00D74C01" w:rsidRDefault="00B31307" w:rsidP="00B31307">
      <w:pPr>
        <w:spacing w:before="120" w:after="120" w:line="384" w:lineRule="atLeast"/>
        <w:jc w:val="center"/>
        <w:textAlignment w:val="baseline"/>
        <w:rPr>
          <w:rFonts w:ascii="Times New Roman" w:eastAsia="Times New Roman" w:hAnsi="Times New Roman" w:cs="Times New Roman"/>
          <w:color w:val="51493F"/>
          <w:sz w:val="28"/>
          <w:szCs w:val="28"/>
          <w:lang w:eastAsia="ru-RU"/>
        </w:rPr>
      </w:pPr>
      <w:r>
        <w:rPr>
          <w:rFonts w:ascii="Times New Roman" w:eastAsia="Times New Roman" w:hAnsi="Times New Roman" w:cs="Times New Roman"/>
          <w:color w:val="51493F"/>
          <w:sz w:val="28"/>
          <w:szCs w:val="28"/>
          <w:lang w:eastAsia="ru-RU"/>
        </w:rPr>
        <w:t>2. ЦЕЛИ И ЗАДАЧИ ПОПЕЧИТЕЛЬСКОГО СОВЕТА</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2.1. Основной целью Попечительского совета является содействие функционированию и развитию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2.2. В своей деятельности Попечительский совет решает следующие задачи:</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содействует объединению усилий организаций и граждан в осуществлении финансовой, материальной и иных видов поддержки образовательного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содействует формированию финансового фонда </w:t>
      </w:r>
      <w:r w:rsidR="00CC60F2">
        <w:rPr>
          <w:rFonts w:ascii="Times New Roman" w:eastAsia="Times New Roman" w:hAnsi="Times New Roman" w:cs="Times New Roman"/>
          <w:color w:val="51493F"/>
          <w:sz w:val="28"/>
          <w:szCs w:val="28"/>
          <w:lang w:eastAsia="ru-RU"/>
        </w:rPr>
        <w:t xml:space="preserve">социального </w:t>
      </w:r>
      <w:r w:rsidRPr="00D74C01">
        <w:rPr>
          <w:rFonts w:ascii="Times New Roman" w:eastAsia="Times New Roman" w:hAnsi="Times New Roman" w:cs="Times New Roman"/>
          <w:color w:val="51493F"/>
          <w:sz w:val="28"/>
          <w:szCs w:val="28"/>
          <w:lang w:eastAsia="ru-RU"/>
        </w:rPr>
        <w:t>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содействует совершенствованию материально-технической базы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 благоустройству его помещений и территории;</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содействует привлечению внебюджетных сре</w:t>
      </w:r>
      <w:proofErr w:type="gramStart"/>
      <w:r w:rsidRPr="00D74C01">
        <w:rPr>
          <w:rFonts w:ascii="Times New Roman" w:eastAsia="Times New Roman" w:hAnsi="Times New Roman" w:cs="Times New Roman"/>
          <w:color w:val="51493F"/>
          <w:sz w:val="28"/>
          <w:szCs w:val="28"/>
          <w:lang w:eastAsia="ru-RU"/>
        </w:rPr>
        <w:t>дств дл</w:t>
      </w:r>
      <w:proofErr w:type="gramEnd"/>
      <w:r w:rsidRPr="00D74C01">
        <w:rPr>
          <w:rFonts w:ascii="Times New Roman" w:eastAsia="Times New Roman" w:hAnsi="Times New Roman" w:cs="Times New Roman"/>
          <w:color w:val="51493F"/>
          <w:sz w:val="28"/>
          <w:szCs w:val="28"/>
          <w:lang w:eastAsia="ru-RU"/>
        </w:rPr>
        <w:t xml:space="preserve">я обеспечения деятельности и развития </w:t>
      </w:r>
      <w:r w:rsidR="00CC60F2">
        <w:rPr>
          <w:rFonts w:ascii="Times New Roman" w:eastAsia="Times New Roman" w:hAnsi="Times New Roman" w:cs="Times New Roman"/>
          <w:color w:val="51493F"/>
          <w:sz w:val="28"/>
          <w:szCs w:val="28"/>
          <w:lang w:eastAsia="ru-RU"/>
        </w:rPr>
        <w:t xml:space="preserve">социального </w:t>
      </w:r>
      <w:r w:rsidRPr="00D74C01">
        <w:rPr>
          <w:rFonts w:ascii="Times New Roman" w:eastAsia="Times New Roman" w:hAnsi="Times New Roman" w:cs="Times New Roman"/>
          <w:color w:val="51493F"/>
          <w:sz w:val="28"/>
          <w:szCs w:val="28"/>
          <w:lang w:eastAsia="ru-RU"/>
        </w:rPr>
        <w:t>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оказывает </w:t>
      </w:r>
      <w:r w:rsidR="00CC60F2">
        <w:rPr>
          <w:rFonts w:ascii="Times New Roman" w:eastAsia="Times New Roman" w:hAnsi="Times New Roman" w:cs="Times New Roman"/>
          <w:color w:val="51493F"/>
          <w:sz w:val="28"/>
          <w:szCs w:val="28"/>
          <w:lang w:eastAsia="ru-RU"/>
        </w:rPr>
        <w:t>социальному</w:t>
      </w:r>
      <w:r w:rsidRPr="00D74C01">
        <w:rPr>
          <w:rFonts w:ascii="Times New Roman" w:eastAsia="Times New Roman" w:hAnsi="Times New Roman" w:cs="Times New Roman"/>
          <w:color w:val="51493F"/>
          <w:sz w:val="28"/>
          <w:szCs w:val="28"/>
          <w:lang w:eastAsia="ru-RU"/>
        </w:rPr>
        <w:t xml:space="preserve"> учреждению различного рода помощь нематериального характера (интеллектуального, правового, культурного, информационного и т.п.);</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содействует организации и улучшению условий труда </w:t>
      </w:r>
      <w:r w:rsidR="00CC60F2">
        <w:rPr>
          <w:rFonts w:ascii="Times New Roman" w:eastAsia="Times New Roman" w:hAnsi="Times New Roman" w:cs="Times New Roman"/>
          <w:color w:val="51493F"/>
          <w:sz w:val="28"/>
          <w:szCs w:val="28"/>
          <w:lang w:eastAsia="ru-RU"/>
        </w:rPr>
        <w:t>социальных работников</w:t>
      </w:r>
      <w:r w:rsidRPr="00D74C01">
        <w:rPr>
          <w:rFonts w:ascii="Times New Roman" w:eastAsia="Times New Roman" w:hAnsi="Times New Roman" w:cs="Times New Roman"/>
          <w:color w:val="51493F"/>
          <w:sz w:val="28"/>
          <w:szCs w:val="28"/>
          <w:lang w:eastAsia="ru-RU"/>
        </w:rPr>
        <w:t xml:space="preserve"> и других работников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содействует организации конкурсов, соревнований и других массовых мероприятий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рассматривает другие вопросы, отнесенные к компетенции Попечительского совета Уставом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B31307">
      <w:pPr>
        <w:spacing w:before="120" w:after="120" w:line="384" w:lineRule="atLeast"/>
        <w:jc w:val="center"/>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3. </w:t>
      </w:r>
      <w:r w:rsidR="00B31307">
        <w:rPr>
          <w:rFonts w:ascii="Times New Roman" w:eastAsia="Times New Roman" w:hAnsi="Times New Roman" w:cs="Times New Roman"/>
          <w:color w:val="51493F"/>
          <w:sz w:val="28"/>
          <w:szCs w:val="28"/>
          <w:lang w:eastAsia="ru-RU"/>
        </w:rPr>
        <w:t>КОМПЕТЕНЦИЯ ПОПЕЧИТЕЛЬСКОГО СОВЕТА</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3.1. Для реализации возложенных на него целей и задач Попечительский совет вправе:</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самостоятельно формировать состав на основе добровольного объединения представителей организаций, объединений, граждан для решения поставленных задач;</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lastRenderedPageBreak/>
        <w:t xml:space="preserve">- привлекать спонсорские материальные средства, а также услуги и помощь иного характера с целью содействия функционированию и развитию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выходить с предложением к организациям и частным лицам об оказании посильной помощи </w:t>
      </w:r>
      <w:r w:rsidR="00CC60F2">
        <w:rPr>
          <w:rFonts w:ascii="Times New Roman" w:eastAsia="Times New Roman" w:hAnsi="Times New Roman" w:cs="Times New Roman"/>
          <w:color w:val="51493F"/>
          <w:sz w:val="28"/>
          <w:szCs w:val="28"/>
          <w:lang w:eastAsia="ru-RU"/>
        </w:rPr>
        <w:t>социальному</w:t>
      </w:r>
      <w:r w:rsidRPr="00D74C01">
        <w:rPr>
          <w:rFonts w:ascii="Times New Roman" w:eastAsia="Times New Roman" w:hAnsi="Times New Roman" w:cs="Times New Roman"/>
          <w:color w:val="51493F"/>
          <w:sz w:val="28"/>
          <w:szCs w:val="28"/>
          <w:lang w:eastAsia="ru-RU"/>
        </w:rPr>
        <w:t xml:space="preserve"> учреждению;</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принимать решения о направлении привлеченных средств на цели </w:t>
      </w:r>
      <w:r w:rsidR="00CC60F2">
        <w:rPr>
          <w:rFonts w:ascii="Times New Roman" w:eastAsia="Times New Roman" w:hAnsi="Times New Roman" w:cs="Times New Roman"/>
          <w:color w:val="51493F"/>
          <w:sz w:val="28"/>
          <w:szCs w:val="28"/>
          <w:lang w:eastAsia="ru-RU"/>
        </w:rPr>
        <w:t>социального учреждения</w:t>
      </w:r>
      <w:r w:rsidRPr="00D74C01">
        <w:rPr>
          <w:rFonts w:ascii="Times New Roman" w:eastAsia="Times New Roman" w:hAnsi="Times New Roman" w:cs="Times New Roman"/>
          <w:color w:val="51493F"/>
          <w:sz w:val="28"/>
          <w:szCs w:val="28"/>
          <w:lang w:eastAsia="ru-RU"/>
        </w:rPr>
        <w:t xml:space="preserve"> и утверждать соответствующую смету расходов;</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способствовать целесообразному расходованию бюджетных средств, выделяемых на содержание Учреждения, а также средств, передаваемых Учреждению гражданами и юридическими лицами в качестве добровольных пожертвований и даров. В случае их нецелевого использования и расходования информировать об этом органы, осуществляющие </w:t>
      </w:r>
      <w:proofErr w:type="gramStart"/>
      <w:r w:rsidRPr="00D74C01">
        <w:rPr>
          <w:rFonts w:ascii="Times New Roman" w:eastAsia="Times New Roman" w:hAnsi="Times New Roman" w:cs="Times New Roman"/>
          <w:color w:val="51493F"/>
          <w:sz w:val="28"/>
          <w:szCs w:val="28"/>
          <w:lang w:eastAsia="ru-RU"/>
        </w:rPr>
        <w:t>контроль за</w:t>
      </w:r>
      <w:proofErr w:type="gramEnd"/>
      <w:r w:rsidRPr="00D74C01">
        <w:rPr>
          <w:rFonts w:ascii="Times New Roman" w:eastAsia="Times New Roman" w:hAnsi="Times New Roman" w:cs="Times New Roman"/>
          <w:color w:val="51493F"/>
          <w:sz w:val="28"/>
          <w:szCs w:val="28"/>
          <w:lang w:eastAsia="ru-RU"/>
        </w:rPr>
        <w:t xml:space="preserve"> деятельностью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периодически заслушивать отчеты руководства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 о реализации принятых Попечительским советом решений;</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знакомиться с перспективой развития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 заслушивать отчеты о реализации программ развития Учреждения на данном этапе, предлагать соответствующие коррективы;</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заслушивать предложения других органов управления Учреждения по совершенствованию и развитию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 принимать участие в конференциях, совещаниях, семинарах, а также выступать в средствах массовой информации по вопросам предоставления Учреждением услуг </w:t>
      </w:r>
      <w:r w:rsidR="00CC60F2">
        <w:rPr>
          <w:rFonts w:ascii="Times New Roman" w:eastAsia="Times New Roman" w:hAnsi="Times New Roman" w:cs="Times New Roman"/>
          <w:color w:val="51493F"/>
          <w:sz w:val="28"/>
          <w:szCs w:val="28"/>
          <w:lang w:eastAsia="ru-RU"/>
        </w:rPr>
        <w:t>в социальной сфере</w:t>
      </w:r>
      <w:r w:rsidRPr="00D74C01">
        <w:rPr>
          <w:rFonts w:ascii="Times New Roman" w:eastAsia="Times New Roman" w:hAnsi="Times New Roman" w:cs="Times New Roman"/>
          <w:color w:val="51493F"/>
          <w:sz w:val="28"/>
          <w:szCs w:val="28"/>
          <w:lang w:eastAsia="ru-RU"/>
        </w:rPr>
        <w:t>;</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участвовать в проверке деятельности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3.2. О выявленных недостатках в работе Учреждения председатель Попечительского совета ставит в известность </w:t>
      </w:r>
      <w:r w:rsidR="00CC60F2">
        <w:rPr>
          <w:rFonts w:ascii="Times New Roman" w:eastAsia="Times New Roman" w:hAnsi="Times New Roman" w:cs="Times New Roman"/>
          <w:color w:val="51493F"/>
          <w:sz w:val="28"/>
          <w:szCs w:val="28"/>
          <w:lang w:eastAsia="ru-RU"/>
        </w:rPr>
        <w:t xml:space="preserve">Управление социальной защиты по г. </w:t>
      </w:r>
      <w:proofErr w:type="spellStart"/>
      <w:r w:rsidR="00CC60F2">
        <w:rPr>
          <w:rFonts w:ascii="Times New Roman" w:eastAsia="Times New Roman" w:hAnsi="Times New Roman" w:cs="Times New Roman"/>
          <w:color w:val="51493F"/>
          <w:sz w:val="28"/>
          <w:szCs w:val="28"/>
          <w:lang w:eastAsia="ru-RU"/>
        </w:rPr>
        <w:t>Нягани</w:t>
      </w:r>
      <w:proofErr w:type="spellEnd"/>
      <w:r w:rsidR="00CC60F2">
        <w:rPr>
          <w:rFonts w:ascii="Times New Roman" w:eastAsia="Times New Roman" w:hAnsi="Times New Roman" w:cs="Times New Roman"/>
          <w:color w:val="51493F"/>
          <w:sz w:val="28"/>
          <w:szCs w:val="28"/>
          <w:lang w:eastAsia="ru-RU"/>
        </w:rPr>
        <w:t xml:space="preserve"> и Октябрьскому району</w:t>
      </w:r>
      <w:r w:rsidRPr="00D74C01">
        <w:rPr>
          <w:rFonts w:ascii="Times New Roman" w:eastAsia="Times New Roman" w:hAnsi="Times New Roman" w:cs="Times New Roman"/>
          <w:color w:val="51493F"/>
          <w:sz w:val="28"/>
          <w:szCs w:val="28"/>
          <w:lang w:eastAsia="ru-RU"/>
        </w:rPr>
        <w:t xml:space="preserve">, в компетенции которого находится принятие локальных актов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 государственные органы, осуществляющие </w:t>
      </w:r>
      <w:proofErr w:type="gramStart"/>
      <w:r w:rsidRPr="00D74C01">
        <w:rPr>
          <w:rFonts w:ascii="Times New Roman" w:eastAsia="Times New Roman" w:hAnsi="Times New Roman" w:cs="Times New Roman"/>
          <w:color w:val="51493F"/>
          <w:sz w:val="28"/>
          <w:szCs w:val="28"/>
          <w:lang w:eastAsia="ru-RU"/>
        </w:rPr>
        <w:t>контроль за</w:t>
      </w:r>
      <w:proofErr w:type="gramEnd"/>
      <w:r w:rsidRPr="00D74C01">
        <w:rPr>
          <w:rFonts w:ascii="Times New Roman" w:eastAsia="Times New Roman" w:hAnsi="Times New Roman" w:cs="Times New Roman"/>
          <w:color w:val="51493F"/>
          <w:sz w:val="28"/>
          <w:szCs w:val="28"/>
          <w:lang w:eastAsia="ru-RU"/>
        </w:rPr>
        <w:t xml:space="preserve"> деятельностью Учреждения, а также вносит предложения по их устранению.</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3.3. На ежегодном собрании по итогам года Попечительский совет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 представляет отчет о проделанной работе. Собрание проводится на основе гласности с привлечением представителей </w:t>
      </w:r>
      <w:r w:rsidR="00CC60F2">
        <w:rPr>
          <w:rFonts w:ascii="Times New Roman" w:eastAsia="Times New Roman" w:hAnsi="Times New Roman" w:cs="Times New Roman"/>
          <w:color w:val="51493F"/>
          <w:sz w:val="28"/>
          <w:szCs w:val="28"/>
          <w:lang w:eastAsia="ru-RU"/>
        </w:rPr>
        <w:t>первичной профсоюзной организации социального учреждения</w:t>
      </w:r>
      <w:r w:rsidRPr="00D74C01">
        <w:rPr>
          <w:rFonts w:ascii="Times New Roman" w:eastAsia="Times New Roman" w:hAnsi="Times New Roman" w:cs="Times New Roman"/>
          <w:color w:val="51493F"/>
          <w:sz w:val="28"/>
          <w:szCs w:val="28"/>
          <w:lang w:eastAsia="ru-RU"/>
        </w:rPr>
        <w:t xml:space="preserve">, а также других организаций и лиц, заинтересованных в совершенствовании деятельности и развитии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lastRenderedPageBreak/>
        <w:t>3.4. Председатель Попечительского совета устанавливает связь со средствами массовой информации о деятельности Совета.</w:t>
      </w:r>
    </w:p>
    <w:p w:rsidR="00EE7F55" w:rsidRPr="00D74C01" w:rsidRDefault="00EE7F55" w:rsidP="00B31307">
      <w:pPr>
        <w:spacing w:before="120" w:after="120" w:line="384" w:lineRule="atLeast"/>
        <w:jc w:val="center"/>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4. </w:t>
      </w:r>
      <w:r w:rsidR="00B31307">
        <w:rPr>
          <w:rFonts w:ascii="Times New Roman" w:eastAsia="Times New Roman" w:hAnsi="Times New Roman" w:cs="Times New Roman"/>
          <w:color w:val="51493F"/>
          <w:sz w:val="28"/>
          <w:szCs w:val="28"/>
          <w:lang w:eastAsia="ru-RU"/>
        </w:rPr>
        <w:t>ОРГАНИЗАЦИЯ И ПОРЯДОК ДЕЙСТВИЯ ПОПЕЧИТЕЛЬСКОГО СОВЕТА</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4.1. Попечительский совет создается на весь срок деятельности Учреждения или на срок, определяемый Уставом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4.2. Члены Попечительского совета исполняют свои обязанности безвозмездно и без отрыва от основной деятельности.</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4.3. Попечительский совет действует на основе гласности и равноправия его членов.</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4.4. Состав Попечительского совета формируется на добровольных началах из, представителей организаций, объединений, граждан, оказывающих Учреждению постоянную финансовую, материальную, правовую, организационную, информационную и иную помощь.</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В состав Попечительского совета могут входить учредители, представители органов государственной власти Российской Федерации и органов местного самоуправления, средств массовой информации и юридических лиц независимо от форм собственности, а также граждане, изъявившие желание работать в Попечительском совете и способные по своим деловым и моральным качествам выполнять задачи, стоящие перед ним.</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4.5. Членами Попечительского совета могут быть совершеннолетние граждане Российской Федерации и других государств.</w:t>
      </w:r>
    </w:p>
    <w:p w:rsidR="00CC60F2"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 xml:space="preserve">4.6. Первый состав Попечительского совета утверждается решением органа самоуправления </w:t>
      </w:r>
      <w:r w:rsidR="00CC60F2">
        <w:rPr>
          <w:rFonts w:ascii="Times New Roman" w:eastAsia="Times New Roman" w:hAnsi="Times New Roman" w:cs="Times New Roman"/>
          <w:color w:val="51493F"/>
          <w:sz w:val="28"/>
          <w:szCs w:val="28"/>
          <w:lang w:eastAsia="ru-RU"/>
        </w:rPr>
        <w:t>социального</w:t>
      </w:r>
      <w:r w:rsidRPr="00D74C01">
        <w:rPr>
          <w:rFonts w:ascii="Times New Roman" w:eastAsia="Times New Roman" w:hAnsi="Times New Roman" w:cs="Times New Roman"/>
          <w:color w:val="51493F"/>
          <w:sz w:val="28"/>
          <w:szCs w:val="28"/>
          <w:lang w:eastAsia="ru-RU"/>
        </w:rPr>
        <w:t xml:space="preserve"> учреждения, в компетенции которого находится принятие локальных актов учреждения. В состав Попечительского совета входит не менее 5 (пяти) членов. </w:t>
      </w:r>
    </w:p>
    <w:p w:rsidR="00CC60F2"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4.7. Попечительский совет возглавляет председатель, обладающий организационными и координационными полномочиями. Председатель и заместитель председателя ежегодно избираются на первом заседании Попечительского совета большинством г</w:t>
      </w:r>
      <w:r w:rsidR="00CC60F2">
        <w:rPr>
          <w:rFonts w:ascii="Times New Roman" w:eastAsia="Times New Roman" w:hAnsi="Times New Roman" w:cs="Times New Roman"/>
          <w:color w:val="51493F"/>
          <w:sz w:val="28"/>
          <w:szCs w:val="28"/>
          <w:lang w:eastAsia="ru-RU"/>
        </w:rPr>
        <w:t>олосов при открытом голосовании.</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4.8. Оперативное руководство и организация деятельности Совета осуществляются председателем, а в его отсутствие - заместителем.</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4.9. Председатель Совета организует работу Совета, ведет заседания Совета, выносит на рассмотрение Совета предложения о планах его работы и времени заседаний. Заместитель председателя Совета в отсутствие председателя Совета выполняет его функции.</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lastRenderedPageBreak/>
        <w:t>4.10. На первом ежегодном заседании Попечительского совета назначается секретарь. В обязанности секретаря входит организация заседаний Совета в соответствии с настоящим Положением, осуществление непосредственной работы по подготовке и ведению текущей документации Совета, оформление и рассылка решений Совета, подготовка отчетов о работе Совета за год и предложений по плану и графику работы Совета на следующий год.</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4.11. Заседание Попечительского совета считается правомочным, если в нем присутствует большинство его членов.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председательствующего.</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4.12. Решения Попечительского совета оформляются протоколами, которые подписываются председательствующим и секретарем, ведущим протокол заседания.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4.13. Совет образовательного учреждения предоставляет Попечительскому совету место для хранения установленной документации.</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4.14. Новые представители могут быть приняты в Попечительский совет только при условии, что за их кандидатуры проголосовало более половины присутствующих на заседании членов Попечительского совета. Вопрос об исключении из числа Попечительского совета его членов принимается на заседаниях Совета в порядке, определенном настоящим Положением. Совет учреждения может обратиться к председателю с рекомендацией об исключении из состава Попечительского совета.</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4.15. Решения Попечительского совета принимаются на его заседаниях, проводимых ежеквартально согласно плану работы. Внеочередные заседания могут быть созваны его председателем по мере необходимости по требованию членов Попечительского совета. В период между заседаниями руководство Попечительским советом осуществляет председатель.</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4.16. В работе Попечительского совета с правом совещательного голоса могут принимать участие приглашенные представители органов образовательного учреждения, различных организаций, обществ, движений, деятели культуры и науки.</w:t>
      </w:r>
    </w:p>
    <w:p w:rsidR="00EE7F55" w:rsidRPr="00D74C01" w:rsidRDefault="00EE7F55" w:rsidP="00B31307">
      <w:pPr>
        <w:spacing w:before="120" w:after="120" w:line="384" w:lineRule="atLeast"/>
        <w:jc w:val="center"/>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5. О</w:t>
      </w:r>
      <w:r w:rsidR="00B31307">
        <w:rPr>
          <w:rFonts w:ascii="Times New Roman" w:eastAsia="Times New Roman" w:hAnsi="Times New Roman" w:cs="Times New Roman"/>
          <w:color w:val="51493F"/>
          <w:sz w:val="28"/>
          <w:szCs w:val="28"/>
          <w:lang w:eastAsia="ru-RU"/>
        </w:rPr>
        <w:t>ТВЕТСТВЕННОСТЬ ПОПЕЧИТЕЛЬСКОГО СОВЕТА</w:t>
      </w:r>
      <w:bookmarkStart w:id="0" w:name="_GoBack"/>
      <w:bookmarkEnd w:id="0"/>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5.1. Попечительский совет несет ответственность в соответствии с действующим законодательством и уставом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6. Заключительные положения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lastRenderedPageBreak/>
        <w:t>6.1. Изменения и дополнения в настоящее Положение принимаются решением Совета образовательного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6.2. Принятие решения о прекращении деятельности Попечительского совета относится к компетенции органа самоуправления учреждения, в компетенции которого находится принятие локальных актов учреждения.</w:t>
      </w:r>
    </w:p>
    <w:p w:rsidR="00EE7F55" w:rsidRPr="00D74C01" w:rsidRDefault="00EE7F55" w:rsidP="00EE7F55">
      <w:pPr>
        <w:spacing w:before="120" w:after="120" w:line="384" w:lineRule="atLeast"/>
        <w:jc w:val="both"/>
        <w:textAlignment w:val="baseline"/>
        <w:rPr>
          <w:rFonts w:ascii="Times New Roman" w:eastAsia="Times New Roman" w:hAnsi="Times New Roman" w:cs="Times New Roman"/>
          <w:color w:val="51493F"/>
          <w:sz w:val="28"/>
          <w:szCs w:val="28"/>
          <w:lang w:eastAsia="ru-RU"/>
        </w:rPr>
      </w:pPr>
      <w:r w:rsidRPr="00D74C01">
        <w:rPr>
          <w:rFonts w:ascii="Times New Roman" w:eastAsia="Times New Roman" w:hAnsi="Times New Roman" w:cs="Times New Roman"/>
          <w:color w:val="51493F"/>
          <w:sz w:val="28"/>
          <w:szCs w:val="28"/>
          <w:lang w:eastAsia="ru-RU"/>
        </w:rPr>
        <w:t>6.3. Деятельность Попечительского совета может быть также прекращена по решению Попечительского совета путем открытого голосования 2/3 голосов всех членов Попечительского совета.</w:t>
      </w:r>
    </w:p>
    <w:p w:rsidR="00304CA4" w:rsidRPr="00D74C01" w:rsidRDefault="00304CA4">
      <w:pPr>
        <w:rPr>
          <w:rFonts w:ascii="Times New Roman" w:hAnsi="Times New Roman" w:cs="Times New Roman"/>
          <w:sz w:val="28"/>
          <w:szCs w:val="28"/>
        </w:rPr>
      </w:pPr>
    </w:p>
    <w:sectPr w:rsidR="00304CA4" w:rsidRPr="00D74C01" w:rsidSect="009F3DD7">
      <w:headerReference w:type="even" r:id="rId9"/>
      <w:headerReference w:type="default" r:id="rId10"/>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5C" w:rsidRDefault="0038555C" w:rsidP="00E243FA">
      <w:pPr>
        <w:spacing w:after="0" w:line="240" w:lineRule="auto"/>
      </w:pPr>
      <w:r>
        <w:separator/>
      </w:r>
    </w:p>
  </w:endnote>
  <w:endnote w:type="continuationSeparator" w:id="0">
    <w:p w:rsidR="0038555C" w:rsidRDefault="0038555C" w:rsidP="00E2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5C" w:rsidRDefault="0038555C" w:rsidP="00E243FA">
      <w:pPr>
        <w:spacing w:after="0" w:line="240" w:lineRule="auto"/>
      </w:pPr>
      <w:r>
        <w:separator/>
      </w:r>
    </w:p>
  </w:footnote>
  <w:footnote w:type="continuationSeparator" w:id="0">
    <w:p w:rsidR="0038555C" w:rsidRDefault="0038555C" w:rsidP="00E24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31211"/>
      <w:docPartObj>
        <w:docPartGallery w:val="Page Numbers (Top of Page)"/>
        <w:docPartUnique/>
      </w:docPartObj>
    </w:sdtPr>
    <w:sdtEndPr/>
    <w:sdtContent>
      <w:p w:rsidR="00E243FA" w:rsidRDefault="00E243FA">
        <w:pPr>
          <w:pStyle w:val="a8"/>
          <w:jc w:val="center"/>
        </w:pPr>
        <w:r>
          <w:fldChar w:fldCharType="begin"/>
        </w:r>
        <w:r>
          <w:instrText>PAGE   \* MERGEFORMAT</w:instrText>
        </w:r>
        <w:r>
          <w:fldChar w:fldCharType="separate"/>
        </w:r>
        <w:r w:rsidR="00B31307">
          <w:rPr>
            <w:noProof/>
          </w:rPr>
          <w:t>6</w:t>
        </w:r>
        <w:r>
          <w:fldChar w:fldCharType="end"/>
        </w:r>
      </w:p>
    </w:sdtContent>
  </w:sdt>
  <w:p w:rsidR="00E243FA" w:rsidRDefault="00E243FA" w:rsidP="00E243FA">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FA" w:rsidRDefault="00E243FA" w:rsidP="00E243FA">
    <w:pPr>
      <w:pStyle w:val="a8"/>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407C"/>
    <w:multiLevelType w:val="multilevel"/>
    <w:tmpl w:val="0B36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D1639"/>
    <w:multiLevelType w:val="hybridMultilevel"/>
    <w:tmpl w:val="BEC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E07AD"/>
    <w:multiLevelType w:val="multilevel"/>
    <w:tmpl w:val="5A5C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C3E98"/>
    <w:multiLevelType w:val="multilevel"/>
    <w:tmpl w:val="24C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3C"/>
    <w:rsid w:val="00015070"/>
    <w:rsid w:val="000315FC"/>
    <w:rsid w:val="000525C9"/>
    <w:rsid w:val="001619AE"/>
    <w:rsid w:val="00173AA9"/>
    <w:rsid w:val="00304CA4"/>
    <w:rsid w:val="0038555C"/>
    <w:rsid w:val="003A75BD"/>
    <w:rsid w:val="003B3D45"/>
    <w:rsid w:val="00414E10"/>
    <w:rsid w:val="004443BF"/>
    <w:rsid w:val="00494BD2"/>
    <w:rsid w:val="0054660B"/>
    <w:rsid w:val="00675F1E"/>
    <w:rsid w:val="0099293C"/>
    <w:rsid w:val="009D26D6"/>
    <w:rsid w:val="009F3DD7"/>
    <w:rsid w:val="00AD4F7B"/>
    <w:rsid w:val="00B067E9"/>
    <w:rsid w:val="00B27EA3"/>
    <w:rsid w:val="00B31307"/>
    <w:rsid w:val="00B84BC5"/>
    <w:rsid w:val="00CC60F2"/>
    <w:rsid w:val="00D74C01"/>
    <w:rsid w:val="00DE2A07"/>
    <w:rsid w:val="00DE3A46"/>
    <w:rsid w:val="00E243FA"/>
    <w:rsid w:val="00E96EA8"/>
    <w:rsid w:val="00EE7F55"/>
    <w:rsid w:val="00F32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7F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7F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E7F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7F5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7F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7F55"/>
    <w:rPr>
      <w:rFonts w:ascii="Arial" w:eastAsia="Times New Roman" w:hAnsi="Arial" w:cs="Arial"/>
      <w:vanish/>
      <w:sz w:val="16"/>
      <w:szCs w:val="16"/>
      <w:lang w:eastAsia="ru-RU"/>
    </w:rPr>
  </w:style>
  <w:style w:type="character" w:styleId="a4">
    <w:name w:val="Hyperlink"/>
    <w:basedOn w:val="a0"/>
    <w:uiPriority w:val="99"/>
    <w:semiHidden/>
    <w:unhideWhenUsed/>
    <w:rsid w:val="00EE7F55"/>
    <w:rPr>
      <w:color w:val="0000FF"/>
      <w:u w:val="single"/>
    </w:rPr>
  </w:style>
  <w:style w:type="character" w:customStyle="1" w:styleId="form-required">
    <w:name w:val="form-required"/>
    <w:basedOn w:val="a0"/>
    <w:rsid w:val="00EE7F55"/>
  </w:style>
  <w:style w:type="paragraph" w:styleId="a5">
    <w:name w:val="List Paragraph"/>
    <w:basedOn w:val="a"/>
    <w:uiPriority w:val="34"/>
    <w:qFormat/>
    <w:rsid w:val="00E96EA8"/>
    <w:pPr>
      <w:ind w:left="720"/>
      <w:contextualSpacing/>
    </w:pPr>
  </w:style>
  <w:style w:type="paragraph" w:styleId="a6">
    <w:name w:val="Balloon Text"/>
    <w:basedOn w:val="a"/>
    <w:link w:val="a7"/>
    <w:uiPriority w:val="99"/>
    <w:semiHidden/>
    <w:unhideWhenUsed/>
    <w:rsid w:val="00414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E10"/>
    <w:rPr>
      <w:rFonts w:ascii="Tahoma" w:hAnsi="Tahoma" w:cs="Tahoma"/>
      <w:sz w:val="16"/>
      <w:szCs w:val="16"/>
    </w:rPr>
  </w:style>
  <w:style w:type="paragraph" w:styleId="a8">
    <w:name w:val="header"/>
    <w:basedOn w:val="a"/>
    <w:link w:val="a9"/>
    <w:uiPriority w:val="99"/>
    <w:unhideWhenUsed/>
    <w:rsid w:val="00E243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3FA"/>
  </w:style>
  <w:style w:type="paragraph" w:styleId="aa">
    <w:name w:val="footer"/>
    <w:basedOn w:val="a"/>
    <w:link w:val="ab"/>
    <w:uiPriority w:val="99"/>
    <w:unhideWhenUsed/>
    <w:rsid w:val="00E243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7F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7F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E7F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7F5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7F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7F55"/>
    <w:rPr>
      <w:rFonts w:ascii="Arial" w:eastAsia="Times New Roman" w:hAnsi="Arial" w:cs="Arial"/>
      <w:vanish/>
      <w:sz w:val="16"/>
      <w:szCs w:val="16"/>
      <w:lang w:eastAsia="ru-RU"/>
    </w:rPr>
  </w:style>
  <w:style w:type="character" w:styleId="a4">
    <w:name w:val="Hyperlink"/>
    <w:basedOn w:val="a0"/>
    <w:uiPriority w:val="99"/>
    <w:semiHidden/>
    <w:unhideWhenUsed/>
    <w:rsid w:val="00EE7F55"/>
    <w:rPr>
      <w:color w:val="0000FF"/>
      <w:u w:val="single"/>
    </w:rPr>
  </w:style>
  <w:style w:type="character" w:customStyle="1" w:styleId="form-required">
    <w:name w:val="form-required"/>
    <w:basedOn w:val="a0"/>
    <w:rsid w:val="00EE7F55"/>
  </w:style>
  <w:style w:type="paragraph" w:styleId="a5">
    <w:name w:val="List Paragraph"/>
    <w:basedOn w:val="a"/>
    <w:uiPriority w:val="34"/>
    <w:qFormat/>
    <w:rsid w:val="00E96EA8"/>
    <w:pPr>
      <w:ind w:left="720"/>
      <w:contextualSpacing/>
    </w:pPr>
  </w:style>
  <w:style w:type="paragraph" w:styleId="a6">
    <w:name w:val="Balloon Text"/>
    <w:basedOn w:val="a"/>
    <w:link w:val="a7"/>
    <w:uiPriority w:val="99"/>
    <w:semiHidden/>
    <w:unhideWhenUsed/>
    <w:rsid w:val="00414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E10"/>
    <w:rPr>
      <w:rFonts w:ascii="Tahoma" w:hAnsi="Tahoma" w:cs="Tahoma"/>
      <w:sz w:val="16"/>
      <w:szCs w:val="16"/>
    </w:rPr>
  </w:style>
  <w:style w:type="paragraph" w:styleId="a8">
    <w:name w:val="header"/>
    <w:basedOn w:val="a"/>
    <w:link w:val="a9"/>
    <w:uiPriority w:val="99"/>
    <w:unhideWhenUsed/>
    <w:rsid w:val="00E243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3FA"/>
  </w:style>
  <w:style w:type="paragraph" w:styleId="aa">
    <w:name w:val="footer"/>
    <w:basedOn w:val="a"/>
    <w:link w:val="ab"/>
    <w:uiPriority w:val="99"/>
    <w:unhideWhenUsed/>
    <w:rsid w:val="00E243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3307">
      <w:bodyDiv w:val="1"/>
      <w:marLeft w:val="0"/>
      <w:marRight w:val="0"/>
      <w:marTop w:val="0"/>
      <w:marBottom w:val="0"/>
      <w:divBdr>
        <w:top w:val="none" w:sz="0" w:space="0" w:color="auto"/>
        <w:left w:val="none" w:sz="0" w:space="0" w:color="auto"/>
        <w:bottom w:val="none" w:sz="0" w:space="0" w:color="auto"/>
        <w:right w:val="none" w:sz="0" w:space="0" w:color="auto"/>
      </w:divBdr>
      <w:divsChild>
        <w:div w:id="1061249536">
          <w:marLeft w:val="0"/>
          <w:marRight w:val="0"/>
          <w:marTop w:val="0"/>
          <w:marBottom w:val="0"/>
          <w:divBdr>
            <w:top w:val="none" w:sz="0" w:space="0" w:color="auto"/>
            <w:left w:val="none" w:sz="0" w:space="0" w:color="auto"/>
            <w:bottom w:val="none" w:sz="0" w:space="0" w:color="auto"/>
            <w:right w:val="none" w:sz="0" w:space="0" w:color="auto"/>
          </w:divBdr>
          <w:divsChild>
            <w:div w:id="1898274224">
              <w:marLeft w:val="0"/>
              <w:marRight w:val="0"/>
              <w:marTop w:val="0"/>
              <w:marBottom w:val="0"/>
              <w:divBdr>
                <w:top w:val="none" w:sz="0" w:space="0" w:color="auto"/>
                <w:left w:val="none" w:sz="0" w:space="0" w:color="auto"/>
                <w:bottom w:val="none" w:sz="0" w:space="0" w:color="auto"/>
                <w:right w:val="none" w:sz="0" w:space="0" w:color="auto"/>
              </w:divBdr>
              <w:divsChild>
                <w:div w:id="294333082">
                  <w:marLeft w:val="0"/>
                  <w:marRight w:val="300"/>
                  <w:marTop w:val="0"/>
                  <w:marBottom w:val="0"/>
                  <w:divBdr>
                    <w:top w:val="none" w:sz="0" w:space="0" w:color="auto"/>
                    <w:left w:val="none" w:sz="0" w:space="0" w:color="auto"/>
                    <w:bottom w:val="none" w:sz="0" w:space="0" w:color="auto"/>
                    <w:right w:val="none" w:sz="0" w:space="0" w:color="auto"/>
                  </w:divBdr>
                  <w:divsChild>
                    <w:div w:id="75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333">
          <w:marLeft w:val="0"/>
          <w:marRight w:val="0"/>
          <w:marTop w:val="0"/>
          <w:marBottom w:val="0"/>
          <w:divBdr>
            <w:top w:val="none" w:sz="0" w:space="0" w:color="auto"/>
            <w:left w:val="none" w:sz="0" w:space="0" w:color="auto"/>
            <w:bottom w:val="none" w:sz="0" w:space="0" w:color="auto"/>
            <w:right w:val="none" w:sz="0" w:space="0" w:color="auto"/>
          </w:divBdr>
          <w:divsChild>
            <w:div w:id="1963681474">
              <w:marLeft w:val="0"/>
              <w:marRight w:val="0"/>
              <w:marTop w:val="75"/>
              <w:marBottom w:val="600"/>
              <w:divBdr>
                <w:top w:val="none" w:sz="0" w:space="0" w:color="auto"/>
                <w:left w:val="none" w:sz="0" w:space="0" w:color="auto"/>
                <w:bottom w:val="none" w:sz="0" w:space="0" w:color="auto"/>
                <w:right w:val="none" w:sz="0" w:space="0" w:color="auto"/>
              </w:divBdr>
              <w:divsChild>
                <w:div w:id="898516990">
                  <w:marLeft w:val="0"/>
                  <w:marRight w:val="0"/>
                  <w:marTop w:val="0"/>
                  <w:marBottom w:val="0"/>
                  <w:divBdr>
                    <w:top w:val="none" w:sz="0" w:space="0" w:color="auto"/>
                    <w:left w:val="none" w:sz="0" w:space="0" w:color="auto"/>
                    <w:bottom w:val="none" w:sz="0" w:space="0" w:color="auto"/>
                    <w:right w:val="none" w:sz="0" w:space="0" w:color="auto"/>
                  </w:divBdr>
                  <w:divsChild>
                    <w:div w:id="277495150">
                      <w:marLeft w:val="0"/>
                      <w:marRight w:val="0"/>
                      <w:marTop w:val="0"/>
                      <w:marBottom w:val="0"/>
                      <w:divBdr>
                        <w:top w:val="none" w:sz="0" w:space="0" w:color="auto"/>
                        <w:left w:val="none" w:sz="0" w:space="0" w:color="auto"/>
                        <w:bottom w:val="none" w:sz="0" w:space="0" w:color="auto"/>
                        <w:right w:val="none" w:sz="0" w:space="0" w:color="auto"/>
                      </w:divBdr>
                      <w:divsChild>
                        <w:div w:id="570308532">
                          <w:marLeft w:val="0"/>
                          <w:marRight w:val="0"/>
                          <w:marTop w:val="0"/>
                          <w:marBottom w:val="0"/>
                          <w:divBdr>
                            <w:top w:val="none" w:sz="0" w:space="0" w:color="auto"/>
                            <w:left w:val="none" w:sz="0" w:space="0" w:color="auto"/>
                            <w:bottom w:val="none" w:sz="0" w:space="0" w:color="auto"/>
                            <w:right w:val="none" w:sz="0" w:space="0" w:color="auto"/>
                          </w:divBdr>
                          <w:divsChild>
                            <w:div w:id="10794493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14249639">
              <w:marLeft w:val="0"/>
              <w:marRight w:val="0"/>
              <w:marTop w:val="75"/>
              <w:marBottom w:val="600"/>
              <w:divBdr>
                <w:top w:val="none" w:sz="0" w:space="0" w:color="auto"/>
                <w:left w:val="none" w:sz="0" w:space="0" w:color="auto"/>
                <w:bottom w:val="none" w:sz="0" w:space="0" w:color="auto"/>
                <w:right w:val="none" w:sz="0" w:space="0" w:color="auto"/>
              </w:divBdr>
              <w:divsChild>
                <w:div w:id="1215967687">
                  <w:marLeft w:val="0"/>
                  <w:marRight w:val="0"/>
                  <w:marTop w:val="0"/>
                  <w:marBottom w:val="0"/>
                  <w:divBdr>
                    <w:top w:val="none" w:sz="0" w:space="0" w:color="auto"/>
                    <w:left w:val="none" w:sz="0" w:space="0" w:color="auto"/>
                    <w:bottom w:val="none" w:sz="0" w:space="0" w:color="auto"/>
                    <w:right w:val="none" w:sz="0" w:space="0" w:color="auto"/>
                  </w:divBdr>
                </w:div>
              </w:divsChild>
            </w:div>
            <w:div w:id="717319108">
              <w:marLeft w:val="0"/>
              <w:marRight w:val="0"/>
              <w:marTop w:val="75"/>
              <w:marBottom w:val="600"/>
              <w:divBdr>
                <w:top w:val="none" w:sz="0" w:space="0" w:color="auto"/>
                <w:left w:val="none" w:sz="0" w:space="0" w:color="auto"/>
                <w:bottom w:val="none" w:sz="0" w:space="0" w:color="auto"/>
                <w:right w:val="none" w:sz="0" w:space="0" w:color="auto"/>
              </w:divBdr>
              <w:divsChild>
                <w:div w:id="868220962">
                  <w:marLeft w:val="0"/>
                  <w:marRight w:val="0"/>
                  <w:marTop w:val="0"/>
                  <w:marBottom w:val="0"/>
                  <w:divBdr>
                    <w:top w:val="none" w:sz="0" w:space="0" w:color="auto"/>
                    <w:left w:val="none" w:sz="0" w:space="0" w:color="auto"/>
                    <w:bottom w:val="none" w:sz="0" w:space="0" w:color="auto"/>
                    <w:right w:val="none" w:sz="0" w:space="0" w:color="auto"/>
                  </w:divBdr>
                </w:div>
              </w:divsChild>
            </w:div>
            <w:div w:id="279991515">
              <w:marLeft w:val="0"/>
              <w:marRight w:val="0"/>
              <w:marTop w:val="75"/>
              <w:marBottom w:val="600"/>
              <w:divBdr>
                <w:top w:val="none" w:sz="0" w:space="0" w:color="auto"/>
                <w:left w:val="none" w:sz="0" w:space="0" w:color="auto"/>
                <w:bottom w:val="none" w:sz="0" w:space="0" w:color="auto"/>
                <w:right w:val="none" w:sz="0" w:space="0" w:color="auto"/>
              </w:divBdr>
              <w:divsChild>
                <w:div w:id="1505627781">
                  <w:marLeft w:val="0"/>
                  <w:marRight w:val="0"/>
                  <w:marTop w:val="0"/>
                  <w:marBottom w:val="0"/>
                  <w:divBdr>
                    <w:top w:val="none" w:sz="0" w:space="0" w:color="auto"/>
                    <w:left w:val="none" w:sz="0" w:space="0" w:color="auto"/>
                    <w:bottom w:val="none" w:sz="0" w:space="0" w:color="auto"/>
                    <w:right w:val="none" w:sz="0" w:space="0" w:color="auto"/>
                  </w:divBdr>
                </w:div>
              </w:divsChild>
            </w:div>
            <w:div w:id="747112011">
              <w:marLeft w:val="0"/>
              <w:marRight w:val="0"/>
              <w:marTop w:val="75"/>
              <w:marBottom w:val="600"/>
              <w:divBdr>
                <w:top w:val="none" w:sz="0" w:space="0" w:color="auto"/>
                <w:left w:val="none" w:sz="0" w:space="0" w:color="auto"/>
                <w:bottom w:val="none" w:sz="0" w:space="0" w:color="auto"/>
                <w:right w:val="none" w:sz="0" w:space="0" w:color="auto"/>
              </w:divBdr>
              <w:divsChild>
                <w:div w:id="635914783">
                  <w:marLeft w:val="0"/>
                  <w:marRight w:val="0"/>
                  <w:marTop w:val="0"/>
                  <w:marBottom w:val="0"/>
                  <w:divBdr>
                    <w:top w:val="none" w:sz="0" w:space="0" w:color="auto"/>
                    <w:left w:val="none" w:sz="0" w:space="0" w:color="auto"/>
                    <w:bottom w:val="none" w:sz="0" w:space="0" w:color="auto"/>
                    <w:right w:val="none" w:sz="0" w:space="0" w:color="auto"/>
                  </w:divBdr>
                  <w:divsChild>
                    <w:div w:id="2005932492">
                      <w:marLeft w:val="0"/>
                      <w:marRight w:val="0"/>
                      <w:marTop w:val="0"/>
                      <w:marBottom w:val="0"/>
                      <w:divBdr>
                        <w:top w:val="none" w:sz="0" w:space="0" w:color="auto"/>
                        <w:left w:val="none" w:sz="0" w:space="0" w:color="auto"/>
                        <w:bottom w:val="none" w:sz="0" w:space="0" w:color="auto"/>
                        <w:right w:val="none" w:sz="0" w:space="0" w:color="auto"/>
                      </w:divBdr>
                      <w:divsChild>
                        <w:div w:id="1863081630">
                          <w:marLeft w:val="0"/>
                          <w:marRight w:val="0"/>
                          <w:marTop w:val="75"/>
                          <w:marBottom w:val="75"/>
                          <w:divBdr>
                            <w:top w:val="none" w:sz="0" w:space="0" w:color="auto"/>
                            <w:left w:val="none" w:sz="0" w:space="0" w:color="auto"/>
                            <w:bottom w:val="none" w:sz="0" w:space="0" w:color="auto"/>
                            <w:right w:val="none" w:sz="0" w:space="0" w:color="auto"/>
                          </w:divBdr>
                        </w:div>
                        <w:div w:id="112284922">
                          <w:marLeft w:val="0"/>
                          <w:marRight w:val="0"/>
                          <w:marTop w:val="75"/>
                          <w:marBottom w:val="75"/>
                          <w:divBdr>
                            <w:top w:val="none" w:sz="0" w:space="0" w:color="auto"/>
                            <w:left w:val="none" w:sz="0" w:space="0" w:color="auto"/>
                            <w:bottom w:val="none" w:sz="0" w:space="0" w:color="auto"/>
                            <w:right w:val="none" w:sz="0" w:space="0" w:color="auto"/>
                          </w:divBdr>
                        </w:div>
                        <w:div w:id="659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3570">
              <w:marLeft w:val="0"/>
              <w:marRight w:val="0"/>
              <w:marTop w:val="75"/>
              <w:marBottom w:val="600"/>
              <w:divBdr>
                <w:top w:val="none" w:sz="0" w:space="0" w:color="auto"/>
                <w:left w:val="none" w:sz="0" w:space="0" w:color="auto"/>
                <w:bottom w:val="none" w:sz="0" w:space="0" w:color="auto"/>
                <w:right w:val="none" w:sz="0" w:space="0" w:color="auto"/>
              </w:divBdr>
              <w:divsChild>
                <w:div w:id="169220576">
                  <w:marLeft w:val="0"/>
                  <w:marRight w:val="0"/>
                  <w:marTop w:val="0"/>
                  <w:marBottom w:val="0"/>
                  <w:divBdr>
                    <w:top w:val="none" w:sz="0" w:space="0" w:color="auto"/>
                    <w:left w:val="none" w:sz="0" w:space="0" w:color="auto"/>
                    <w:bottom w:val="none" w:sz="0" w:space="0" w:color="auto"/>
                    <w:right w:val="none" w:sz="0" w:space="0" w:color="auto"/>
                  </w:divBdr>
                  <w:divsChild>
                    <w:div w:id="2118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B2B4-AB5E-41CF-A47A-E7B4720A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НиколаеваОА</dc:creator>
  <cp:keywords/>
  <dc:description/>
  <cp:lastModifiedBy>НиколаеваОА</cp:lastModifiedBy>
  <cp:revision>19</cp:revision>
  <cp:lastPrinted>2018-07-10T04:37:00Z</cp:lastPrinted>
  <dcterms:created xsi:type="dcterms:W3CDTF">2018-04-11T04:09:00Z</dcterms:created>
  <dcterms:modified xsi:type="dcterms:W3CDTF">2018-07-10T04:42:00Z</dcterms:modified>
</cp:coreProperties>
</file>