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D4" w:rsidRPr="004A57D4" w:rsidRDefault="004A57D4" w:rsidP="004A57D4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1"/>
      <w:bookmarkEnd w:id="0"/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МИНИСТЕРСТВО ТРУДА И СОЦИАЛЬНОЙ ЗАЩИТЫ РОССИЙСКОЙ ФЕДЕРАЦИИ</w:t>
      </w:r>
    </w:p>
    <w:p w:rsidR="004A57D4" w:rsidRPr="004A57D4" w:rsidRDefault="004A57D4" w:rsidP="004A57D4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2"/>
      <w:bookmarkEnd w:id="1"/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ПРИКАЗ</w:t>
      </w:r>
    </w:p>
    <w:p w:rsidR="004A57D4" w:rsidRPr="004A57D4" w:rsidRDefault="004A57D4" w:rsidP="004A57D4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от 24 ноября 2014 г. N 934н</w:t>
      </w:r>
    </w:p>
    <w:p w:rsidR="004A57D4" w:rsidRPr="004A57D4" w:rsidRDefault="004A57D4" w:rsidP="004A57D4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003"/>
      <w:bookmarkEnd w:id="2"/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ОБ УТВЕРЖДЕНИИ МЕТОДИЧЕСКИХ РЕКОМЕНДАЦИЙ</w:t>
      </w:r>
    </w:p>
    <w:p w:rsidR="004A57D4" w:rsidRPr="004A57D4" w:rsidRDefault="004A57D4" w:rsidP="004A57D4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ПО РАСЧЕТУ ПОТРЕБНОСТЕЙ СУБЪЕКТОВ РОССИЙСКОЙ ФЕДЕРАЦИИ</w:t>
      </w:r>
    </w:p>
    <w:p w:rsidR="004A57D4" w:rsidRPr="004A57D4" w:rsidRDefault="004A57D4" w:rsidP="004A57D4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В РАЗВИТИИ СЕТИ ОРГАНИЗАЦИЙ СОЦИАЛЬНОГО ОБСЛУЖИВАНИЯ &lt;1&gt;</w:t>
      </w:r>
    </w:p>
    <w:p w:rsidR="004A57D4" w:rsidRPr="004A57D4" w:rsidRDefault="004A57D4" w:rsidP="004A57D4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4"/>
      <w:bookmarkEnd w:id="3"/>
      <w:proofErr w:type="gramStart"/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 </w:t>
      </w:r>
      <w:hyperlink r:id="rId5" w:anchor="000004" w:history="1">
        <w:r w:rsidRPr="004A57D4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подпунктом 5.2.97(1)</w:t>
        </w:r>
      </w:hyperlink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&lt;2&gt; (Собрание законодательства Российской Федерации, 2012, N 26, ст. 3528; 2013, N 22, ст. 2809; N 36, ст. 4578; N 37, ст. 4703;</w:t>
      </w:r>
      <w:proofErr w:type="gramEnd"/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N 45, ст. 5822; N 46, ст. 5952; 2014, N 21, ст. 2710; N 26, ст. 3577; N 29, ст. 4160; N 32, ст. 4499; N 36, ст. 4868), приказываю:</w:t>
      </w:r>
      <w:proofErr w:type="gramEnd"/>
    </w:p>
    <w:p w:rsidR="004A57D4" w:rsidRPr="004A57D4" w:rsidRDefault="004A57D4" w:rsidP="004A57D4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5"/>
      <w:bookmarkEnd w:id="4"/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4A57D4" w:rsidRPr="004A57D4" w:rsidRDefault="004A57D4" w:rsidP="004A57D4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6"/>
      <w:bookmarkEnd w:id="5"/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&lt;1</w:t>
      </w:r>
      <w:proofErr w:type="gramStart"/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&gt; Н</w:t>
      </w:r>
      <w:proofErr w:type="gramEnd"/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е нуждается в государственной регистрации (письмо Минюста России от 18 декабря 2014 г. N 01/118455-н).</w:t>
      </w:r>
    </w:p>
    <w:p w:rsidR="004A57D4" w:rsidRPr="004A57D4" w:rsidRDefault="004A57D4" w:rsidP="004A57D4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07"/>
      <w:bookmarkEnd w:id="6"/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&lt;2&gt; Бюллетень трудового и социального законодательства РФ, 2012, N 7, с. 163 - 180.</w:t>
      </w:r>
    </w:p>
    <w:p w:rsidR="004A57D4" w:rsidRPr="004A57D4" w:rsidRDefault="004A57D4" w:rsidP="004A57D4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08"/>
      <w:bookmarkEnd w:id="7"/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Утвердить прилагаемые </w:t>
      </w:r>
      <w:hyperlink r:id="rId6" w:anchor="100012" w:history="1">
        <w:r w:rsidRPr="004A57D4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методические рекомендации</w:t>
        </w:r>
      </w:hyperlink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 расчету потребностей субъектов Российской Федерации в развитии сети организаций социального обслуживания.</w:t>
      </w:r>
    </w:p>
    <w:p w:rsidR="004A57D4" w:rsidRPr="004A57D4" w:rsidRDefault="004A57D4" w:rsidP="004A57D4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09"/>
      <w:bookmarkEnd w:id="8"/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2. Настоящий приказ вступает в силу с 1 января 2015 года.</w:t>
      </w:r>
    </w:p>
    <w:p w:rsidR="004A57D4" w:rsidRPr="004A57D4" w:rsidRDefault="004A57D4" w:rsidP="004A57D4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100010"/>
      <w:bookmarkEnd w:id="9"/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Министр</w:t>
      </w:r>
    </w:p>
    <w:p w:rsidR="004A57D4" w:rsidRPr="004A57D4" w:rsidRDefault="004A57D4" w:rsidP="004A57D4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труда и социальной защиты</w:t>
      </w:r>
    </w:p>
    <w:p w:rsidR="004A57D4" w:rsidRPr="004A57D4" w:rsidRDefault="004A57D4" w:rsidP="004A57D4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Российской Федерации</w:t>
      </w:r>
    </w:p>
    <w:p w:rsidR="004A57D4" w:rsidRPr="004A57D4" w:rsidRDefault="004A57D4" w:rsidP="004A57D4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М.ТОПИЛИН</w:t>
      </w:r>
    </w:p>
    <w:p w:rsidR="004A57D4" w:rsidRPr="004A57D4" w:rsidRDefault="004A57D4" w:rsidP="004A5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57D4" w:rsidRPr="004A57D4" w:rsidRDefault="004A57D4" w:rsidP="004A5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57D4" w:rsidRPr="004A57D4" w:rsidRDefault="004A57D4" w:rsidP="004A5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57D4" w:rsidRPr="004A57D4" w:rsidRDefault="004A57D4" w:rsidP="004A57D4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11"/>
      <w:bookmarkEnd w:id="10"/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Утверждены</w:t>
      </w:r>
    </w:p>
    <w:p w:rsidR="004A57D4" w:rsidRPr="004A57D4" w:rsidRDefault="004A57D4" w:rsidP="004A57D4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к приказу Минтруда России</w:t>
      </w:r>
    </w:p>
    <w:p w:rsidR="004A57D4" w:rsidRPr="004A57D4" w:rsidRDefault="004A57D4" w:rsidP="004A57D4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от 24 ноября 2014 г. N 934н</w:t>
      </w:r>
    </w:p>
    <w:p w:rsidR="004A57D4" w:rsidRPr="004A57D4" w:rsidRDefault="004A57D4" w:rsidP="004A57D4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2"/>
      <w:bookmarkEnd w:id="11"/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МЕТОДИЧЕСКИЕ РЕКОМЕНДАЦИИ</w:t>
      </w:r>
    </w:p>
    <w:p w:rsidR="004A57D4" w:rsidRPr="004A57D4" w:rsidRDefault="004A57D4" w:rsidP="004A57D4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ПО РАСЧЕТУ ПОТРЕБНОСТЕЙ СУБЪЕКТОВ РОССИЙСКОЙ ФЕДЕРАЦИИ</w:t>
      </w:r>
    </w:p>
    <w:p w:rsidR="004A57D4" w:rsidRPr="004A57D4" w:rsidRDefault="004A57D4" w:rsidP="004A57D4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В РАЗВИТИИ СЕТИ ОРГАНИЗАЦИЙ СОЦИАЛЬНОГО ОБСЛУЖИВАНИЯ</w:t>
      </w:r>
    </w:p>
    <w:p w:rsidR="004A57D4" w:rsidRPr="004A57D4" w:rsidRDefault="004A57D4" w:rsidP="004A57D4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</w:t>
      </w:r>
      <w:proofErr w:type="gramStart"/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Настоящие рекомендации разработаны с целью оказания методической помощи исполнительным органам государственной власти субъектов Российской Федерации по расчету потребности субъектов Российской Федерации в развитии сети организаций социального обслуживания, определяемой этими органами самостоятельно в рамках полномочий, установленных </w:t>
      </w:r>
      <w:hyperlink r:id="rId7" w:anchor="100083" w:history="1">
        <w:r w:rsidRPr="004A57D4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1 части 1 статьи 8</w:t>
        </w:r>
      </w:hyperlink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 &lt;1&gt; (Собрание</w:t>
      </w:r>
      <w:proofErr w:type="gramEnd"/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законодательства Российской Федерации, 2013, N 52, ст. 7007; 2014, N 30, ст. 4257).</w:t>
      </w:r>
    </w:p>
    <w:p w:rsidR="004A57D4" w:rsidRPr="004A57D4" w:rsidRDefault="004A57D4" w:rsidP="004A57D4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100014"/>
      <w:bookmarkEnd w:id="12"/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4A57D4" w:rsidRPr="004A57D4" w:rsidRDefault="004A57D4" w:rsidP="004A57D4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" w:name="100015"/>
      <w:bookmarkEnd w:id="13"/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&lt;1&gt; Бюллетень трудового и социального законодательства РФ, 2012, N 2, с. 13 - 31.</w:t>
      </w:r>
    </w:p>
    <w:p w:rsidR="004A57D4" w:rsidRPr="004A57D4" w:rsidRDefault="004A57D4" w:rsidP="004A57D4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" w:name="100016"/>
      <w:bookmarkEnd w:id="14"/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2. Расчет потребности субъектов Российской Федерации в развитии сети организаций социального обслуживания рекомендуется осуществлять с учетом нуждаемости получателей социальных услуг в различных формах социального обслуживания, особенностей региона, в том числе плотности населения, дорожной и транспортной инфраструктуры, природно-климатических, географических, демографических, социально-экономических и иных особенностей субъекта Российской Федерации.</w:t>
      </w:r>
    </w:p>
    <w:p w:rsidR="004A57D4" w:rsidRPr="004A57D4" w:rsidRDefault="004A57D4" w:rsidP="004A57D4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17"/>
      <w:bookmarkEnd w:id="15"/>
      <w:r w:rsidRPr="004A57D4">
        <w:rPr>
          <w:rFonts w:ascii="Open Sans" w:eastAsia="Times New Roman" w:hAnsi="Open Sans" w:cs="Times New Roman"/>
          <w:sz w:val="23"/>
          <w:szCs w:val="23"/>
          <w:lang w:eastAsia="ru-RU"/>
        </w:rPr>
        <w:t>3. Рекомендуемый расчет потребности субъекта Российской Федерации в развитии сети организаций социального обслуживания приведен в таблице: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1380"/>
        <w:gridCol w:w="2255"/>
        <w:gridCol w:w="2712"/>
      </w:tblGrid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" w:name="100018"/>
            <w:bookmarkEnd w:id="16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организации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" w:name="100019"/>
            <w:bookmarkEnd w:id="17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" w:name="100020"/>
            <w:bookmarkEnd w:id="18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Количественная величина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" w:name="100021"/>
            <w:bookmarkEnd w:id="19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A57D4" w:rsidRPr="004A57D4" w:rsidTr="004A57D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" w:name="100022"/>
            <w:bookmarkEnd w:id="20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Организации, осуществляющие стационарное социальное обслуживание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" w:name="100023"/>
            <w:bookmarkEnd w:id="21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Дом-интернат (пансионат), в том числе малой вместимости, для престарелых и инвалидов, ветеранов войны и труда, милосердия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" w:name="100024"/>
            <w:bookmarkEnd w:id="22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" w:name="100025"/>
            <w:bookmarkEnd w:id="23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Рекомендуется устанавливать исходя из расчета - 30 мест на 10 тысяч взрослого населения (лиц в возрасте старше 18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" w:name="100026"/>
            <w:bookmarkEnd w:id="24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мест рекомендуется определять исходя из численности взрослого населения в муниципальном образовании (субъекте Российской Федерации)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" w:name="100027"/>
            <w:bookmarkEnd w:id="25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Специальный дом-интернат, </w:t>
            </w:r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 xml:space="preserve">в том числе для </w:t>
            </w:r>
            <w:proofErr w:type="gramStart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престарелых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" w:name="100028"/>
            <w:bookmarkEnd w:id="26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" w:name="100029"/>
            <w:bookmarkEnd w:id="27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" w:name="100030"/>
            <w:bookmarkEnd w:id="28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Количество организаций на муниципальное </w:t>
            </w:r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" w:name="100031"/>
            <w:bookmarkEnd w:id="29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Дом-интернат (пансионат) для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" w:name="100032"/>
            <w:bookmarkEnd w:id="30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" w:name="100033"/>
            <w:bookmarkEnd w:id="31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Рекомендуется устанавливать исходя из расчета - 30 мест на 10 тысяч детей (лиц до достижения возраста 18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" w:name="100034"/>
            <w:bookmarkEnd w:id="32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мест рекомендуется определять исходя из численности детского населения в муниципальном образовании (субъекте Российской Федерации)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" w:name="100035"/>
            <w:bookmarkEnd w:id="33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Психоневрологический интернат для взрослых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" w:name="100036"/>
            <w:bookmarkEnd w:id="34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" w:name="100037"/>
            <w:bookmarkEnd w:id="35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Рекомендуется устанавливать исходя из расчета - 30 мест на 10 тысяч взрослого населения (лиц в возрасте старше 18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" w:name="100038"/>
            <w:bookmarkEnd w:id="36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мест рекомендуется определять исходя из численности взрослого населения в муниципальном образовании (субъекте Российской Федерации)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" w:name="100039"/>
            <w:bookmarkEnd w:id="37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Детский психоневрологический интернат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" w:name="100040"/>
            <w:bookmarkEnd w:id="38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" w:name="100041"/>
            <w:bookmarkEnd w:id="39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Рекомендуется устанавливать исходя из расчета - 20 мест на 10 тысяч детей (лиц до достижения возраста 18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" w:name="100042"/>
            <w:bookmarkEnd w:id="40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мест рекомендуется определять исходя из численности детского населения в муниципальном образовании (субъекте Российской Федерации)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" w:name="100043"/>
            <w:bookmarkEnd w:id="41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Дом-интернат для детей-инвалидов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" w:name="100044"/>
            <w:bookmarkEnd w:id="42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" w:name="100045"/>
            <w:bookmarkEnd w:id="43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Рекомендуется устанавливать исходя из расчета - 20 мест на 10 тысяч детей (лиц до достижения возраста </w:t>
            </w:r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18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" w:name="100046"/>
            <w:bookmarkEnd w:id="44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 xml:space="preserve">Количество мест рекомендуется определять исходя из численности детского населения в муниципальном образовании (субъекте </w:t>
            </w:r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Российской Федерации)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" w:name="100047"/>
            <w:bookmarkEnd w:id="45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Специальный дом для одиноких престарелых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" w:name="100048"/>
            <w:bookmarkEnd w:id="46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" w:name="100049"/>
            <w:bookmarkEnd w:id="47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" w:name="100050"/>
            <w:bookmarkEnd w:id="48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организаций рекомендуется определять исходя из численности одиноких престарелых в муниципальном образовании (субъекте Российской Федерации)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" w:name="100051"/>
            <w:bookmarkEnd w:id="49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Социально-оздоровительный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" w:name="100052"/>
            <w:bookmarkEnd w:id="50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" w:name="100053"/>
            <w:bookmarkEnd w:id="51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" w:name="100054"/>
            <w:bookmarkEnd w:id="52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" w:name="100055"/>
            <w:bookmarkEnd w:id="53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Геронтологический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" w:name="100056"/>
            <w:bookmarkEnd w:id="54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" w:name="100057"/>
            <w:bookmarkEnd w:id="55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Рекомендуется устанавливать исходя из расчета - 1 организация на 10 тысяч граждан в возрасте старше 75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" w:name="100058"/>
            <w:bookmarkEnd w:id="56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организаций рекомендуется определять исходя из численности в муниципальном образовании (субъекте Российской Федерации) граждан в возрасте старше 75 лет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" w:name="100059"/>
            <w:bookmarkEnd w:id="57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Геронтопсихиатрический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" w:name="100060"/>
            <w:bookmarkEnd w:id="58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" w:name="100061"/>
            <w:bookmarkEnd w:id="59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Рекомендуется устанавливать исходя из расчета - 1 организация на 10 тысяч граждан в возрасте старше 75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" w:name="100062"/>
            <w:bookmarkEnd w:id="60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организаций рекомендуется определять исходя из численности в муниципальном образовании (субъекте Российской Федерации) граждан в возрасте старше 75 лет</w:t>
            </w:r>
          </w:p>
        </w:tc>
      </w:tr>
      <w:tr w:rsidR="004A57D4" w:rsidRPr="004A57D4" w:rsidTr="004A57D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1" w:name="100063"/>
            <w:bookmarkEnd w:id="61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Организации, осуществляющие полустационарное социальное обслуживание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2" w:name="100064"/>
            <w:bookmarkEnd w:id="62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Социально-реабилитационный центр для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3" w:name="100065"/>
            <w:bookmarkEnd w:id="63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4" w:name="100066"/>
            <w:bookmarkEnd w:id="64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Рекомендуется устанавливать исходя из расчета - 1 организация на 10 тысяч детей (лиц до достижения возраста 18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5" w:name="100067"/>
            <w:bookmarkEnd w:id="65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наличии в муниципальном образовании менее 10 тысяч детей рекомендуется создавать 1 организацию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6" w:name="100068"/>
            <w:bookmarkEnd w:id="66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Социально-реабилитационный центр (за исключением социально-реабилитационных центров для несовершеннолетних)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7" w:name="100069"/>
            <w:bookmarkEnd w:id="67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8" w:name="100070"/>
            <w:bookmarkEnd w:id="68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9" w:name="100071"/>
            <w:bookmarkEnd w:id="69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0" w:name="100072"/>
            <w:bookmarkEnd w:id="70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Центр помощи детям, оставшимся 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1" w:name="100073"/>
            <w:bookmarkEnd w:id="71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2" w:name="100074"/>
            <w:bookmarkEnd w:id="72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Рекомендуется устанавливать исходя из расчета - 1 организация на 10 тысяч детей (лиц до достижения возраста 18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3" w:name="100075"/>
            <w:bookmarkEnd w:id="73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наличии в муниципальном образовании менее 10 тысяч детей рекомендуется создавать 1 центр или филиал, иное структурное подразделение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4" w:name="100076"/>
            <w:bookmarkEnd w:id="74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Реабилитационный центр для граждан с ограниченными возможностями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5" w:name="100077"/>
            <w:bookmarkEnd w:id="75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6" w:name="100078"/>
            <w:bookmarkEnd w:id="76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7" w:name="100079"/>
            <w:bookmarkEnd w:id="77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8" w:name="100080"/>
            <w:bookmarkEnd w:id="78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Реабилитационный центр для детей и подростков с </w:t>
            </w:r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ограниченными возможностями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9" w:name="100081"/>
            <w:bookmarkEnd w:id="79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0" w:name="100082"/>
            <w:bookmarkEnd w:id="80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Рекомендуется устанавливать </w:t>
            </w:r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исходя из расчета - 1 организация на тысячу детей и подростков с ограниченными возможностями (лиц до достижения возраста 18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1" w:name="100083"/>
            <w:bookmarkEnd w:id="81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 xml:space="preserve">При наличии в муниципальном </w:t>
            </w:r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образовании менее 1 тысячи детей и подростков с ограниченными возможностями рекомендуется создавать 1 организацию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2" w:name="100084"/>
            <w:bookmarkEnd w:id="82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Кризисный центр помощи женщинам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3" w:name="100085"/>
            <w:bookmarkEnd w:id="83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4" w:name="100086"/>
            <w:bookmarkEnd w:id="84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5" w:name="100087"/>
            <w:bookmarkEnd w:id="85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6" w:name="100088"/>
            <w:bookmarkEnd w:id="86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Центр психолого-педагогической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7" w:name="100089"/>
            <w:bookmarkEnd w:id="87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8" w:name="100090"/>
            <w:bookmarkEnd w:id="88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Рекомендуется устанавливать исходя из расчета - 1 организация на 50 тысяч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9" w:name="100091"/>
            <w:bookmarkEnd w:id="89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организаций рекомендуется определять исходя из численности населения в муниципальном образовании (субъекте Российской Федерации)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0" w:name="100092"/>
            <w:bookmarkEnd w:id="90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Центр социального обслуживания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1" w:name="100093"/>
            <w:bookmarkEnd w:id="91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2" w:name="100094"/>
            <w:bookmarkEnd w:id="92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Рекомендуется устанавливать исходя из расчета - 1 организация на 50 тысяч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3" w:name="100095"/>
            <w:bookmarkEnd w:id="93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Рекомендуется на муниципальное образование создавать не менее 1 организации либо филиала, иного структурного подразделения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4" w:name="100096"/>
            <w:bookmarkEnd w:id="94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Центр социальной адаптации (помощи), в том числе для лиц без определенного места жительства и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5" w:name="100097"/>
            <w:bookmarkEnd w:id="95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6" w:name="100098"/>
            <w:bookmarkEnd w:id="96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7" w:name="100099"/>
            <w:bookmarkEnd w:id="97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Количество организаций на муниципальное образование (субъект Российской Федерации) рекомендуется определять исходя из численности получателей </w:t>
            </w:r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социальных услуг, нуждающихся в социальных услугах, оказываемых в организации, но не менее 1 на субъект Российской Федерации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8" w:name="100100"/>
            <w:bookmarkEnd w:id="98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Дом ночного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9" w:name="100101"/>
            <w:bookmarkEnd w:id="99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0" w:name="100102"/>
            <w:bookmarkEnd w:id="100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1" w:name="100103"/>
            <w:bookmarkEnd w:id="101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2" w:name="100104"/>
            <w:bookmarkEnd w:id="102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Социальный приют (для детей)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3" w:name="100105"/>
            <w:bookmarkEnd w:id="103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4" w:name="100106"/>
            <w:bookmarkEnd w:id="104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Рекомендуется устанавливать исходя из расчета - 1 организация на 10 тысяч детей (лиц до достижения возраста 18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5" w:name="100107"/>
            <w:bookmarkEnd w:id="105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наличии в муниципальном образовании менее 10 тысяч детей рекомендуется создавать 1 организацию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6" w:name="100108"/>
            <w:bookmarkEnd w:id="106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Социальный приют (за исключением социальных приютов для детей)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7" w:name="100109"/>
            <w:bookmarkEnd w:id="107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8" w:name="100110"/>
            <w:bookmarkEnd w:id="108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9" w:name="100111"/>
            <w:bookmarkEnd w:id="109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0" w:name="100112"/>
            <w:bookmarkEnd w:id="110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Социальная гостиница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1" w:name="100113"/>
            <w:bookmarkEnd w:id="111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2" w:name="100114"/>
            <w:bookmarkEnd w:id="112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3" w:name="100115"/>
            <w:bookmarkEnd w:id="113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Количество организаций на муниципальное образование (субъект </w:t>
            </w:r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</w:t>
            </w:r>
          </w:p>
        </w:tc>
      </w:tr>
      <w:tr w:rsidR="004A57D4" w:rsidRPr="004A57D4" w:rsidTr="004A57D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4" w:name="100116"/>
            <w:bookmarkEnd w:id="114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Организации, осуществляющие социальное обслуживание на дому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5" w:name="100117"/>
            <w:bookmarkEnd w:id="115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Центр социального обслуживания, в том числе комплексный и для граждан пожилого возраста 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6" w:name="100118"/>
            <w:bookmarkEnd w:id="116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7" w:name="100119"/>
            <w:bookmarkEnd w:id="117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Рекомендуется устанавливать исходя из расчета - 1 организация на 50 тысяч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8" w:name="100120"/>
            <w:bookmarkEnd w:id="118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Рекомендуется на муниципальное образование создавать не менее 1 организации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9" w:name="100121"/>
            <w:bookmarkEnd w:id="119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Специализированная служба социально-медицинского обслуживания, в том числе граждан пожилого возраста 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0" w:name="100122"/>
            <w:bookmarkEnd w:id="120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Служба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1" w:name="100123"/>
            <w:bookmarkEnd w:id="121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2" w:name="100124"/>
            <w:bookmarkEnd w:id="122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служб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службами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3" w:name="100125"/>
            <w:bookmarkEnd w:id="123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Центр социальной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4" w:name="100126"/>
            <w:bookmarkEnd w:id="124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5" w:name="100127"/>
            <w:bookmarkEnd w:id="125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6" w:name="100128"/>
            <w:bookmarkEnd w:id="126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</w:t>
            </w:r>
          </w:p>
        </w:tc>
      </w:tr>
      <w:tr w:rsidR="004A57D4" w:rsidRPr="004A57D4" w:rsidTr="004A57D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7" w:name="100129"/>
            <w:bookmarkEnd w:id="127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Организации, предоставляющие срочные социальные услуги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8" w:name="100130"/>
            <w:bookmarkEnd w:id="128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Служба срочного </w:t>
            </w:r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социального обслуживания, в том числе экстренной психологической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9" w:name="100131"/>
            <w:bookmarkEnd w:id="129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Служба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0" w:name="100132"/>
            <w:bookmarkEnd w:id="130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1" w:name="100133"/>
            <w:bookmarkEnd w:id="131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Количество служб на </w:t>
            </w:r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службами</w:t>
            </w:r>
          </w:p>
        </w:tc>
      </w:tr>
      <w:tr w:rsidR="004A57D4" w:rsidRPr="004A57D4" w:rsidTr="004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2" w:name="100134"/>
            <w:bookmarkEnd w:id="132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Консультативный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3" w:name="100135"/>
            <w:bookmarkEnd w:id="133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4" w:name="100136"/>
            <w:bookmarkEnd w:id="134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7D4" w:rsidRPr="004A57D4" w:rsidRDefault="004A57D4" w:rsidP="004A57D4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5" w:name="100137"/>
            <w:bookmarkEnd w:id="135"/>
            <w:r w:rsidRPr="004A57D4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</w:t>
            </w:r>
          </w:p>
        </w:tc>
      </w:tr>
    </w:tbl>
    <w:p w:rsidR="004A57D4" w:rsidRPr="004A57D4" w:rsidRDefault="004A57D4" w:rsidP="004A57D4">
      <w:pPr>
        <w:spacing w:after="24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4A57D4" w:rsidRPr="004A57D4" w:rsidRDefault="004A57D4" w:rsidP="004A57D4">
      <w:pPr>
        <w:spacing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6" w:name="_GoBack"/>
      <w:bookmarkEnd w:id="136"/>
    </w:p>
    <w:sectPr w:rsidR="004A57D4" w:rsidRPr="004A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15"/>
    <w:rsid w:val="003202E4"/>
    <w:rsid w:val="004A57D4"/>
    <w:rsid w:val="00AC5915"/>
    <w:rsid w:val="00B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paragraph" w:styleId="2">
    <w:name w:val="heading 2"/>
    <w:basedOn w:val="a"/>
    <w:link w:val="20"/>
    <w:uiPriority w:val="9"/>
    <w:qFormat/>
    <w:rsid w:val="004A5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57D4"/>
    <w:rPr>
      <w:color w:val="005EA5"/>
      <w:u w:val="single"/>
    </w:rPr>
  </w:style>
  <w:style w:type="paragraph" w:customStyle="1" w:styleId="pcenter1">
    <w:name w:val="pcenter1"/>
    <w:basedOn w:val="a"/>
    <w:rsid w:val="004A57D4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A5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57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4A57D4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4A57D4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paragraph" w:styleId="2">
    <w:name w:val="heading 2"/>
    <w:basedOn w:val="a"/>
    <w:link w:val="20"/>
    <w:uiPriority w:val="9"/>
    <w:qFormat/>
    <w:rsid w:val="004A5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57D4"/>
    <w:rPr>
      <w:color w:val="005EA5"/>
      <w:u w:val="single"/>
    </w:rPr>
  </w:style>
  <w:style w:type="paragraph" w:customStyle="1" w:styleId="pcenter1">
    <w:name w:val="pcenter1"/>
    <w:basedOn w:val="a"/>
    <w:rsid w:val="004A57D4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A5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57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4A57D4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4A57D4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028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28122013-n-442-fz-o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uda-rossii-ot-24112014-n-934n/" TargetMode="External"/><Relationship Id="rId5" Type="http://schemas.openxmlformats.org/officeDocument/2006/relationships/hyperlink" Target="http://legalacts.ru/doc/postanovlenie-pravitelstva-rf-ot-19062012-n-61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1735</Words>
  <Characters>9892</Characters>
  <Application>Microsoft Office Word</Application>
  <DocSecurity>0</DocSecurity>
  <Lines>82</Lines>
  <Paragraphs>23</Paragraphs>
  <ScaleCrop>false</ScaleCrop>
  <Company>diakov.net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Л. Мацкова</dc:creator>
  <cp:keywords/>
  <dc:description/>
  <cp:lastModifiedBy>Нина Л. Мацкова</cp:lastModifiedBy>
  <cp:revision>2</cp:revision>
  <dcterms:created xsi:type="dcterms:W3CDTF">2018-10-15T10:46:00Z</dcterms:created>
  <dcterms:modified xsi:type="dcterms:W3CDTF">2018-10-15T10:47:00Z</dcterms:modified>
</cp:coreProperties>
</file>