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B2" w:rsidRPr="005D02EF" w:rsidRDefault="008B21B2" w:rsidP="008B21B2">
      <w:pPr>
        <w:spacing w:after="1" w:line="220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Зарегистрировано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Минюсте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России 11 января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49592</w:t>
      </w:r>
    </w:p>
    <w:p w:rsidR="008B21B2" w:rsidRPr="005D02EF" w:rsidRDefault="008B21B2" w:rsidP="008B21B2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МИНИСТЕРСТВО ТРУДА И СОЦИАЛЬНОЙ ЗАЩИТЫ РОССИЙСКОЙ ФЕДЕРАЦИИ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 xml:space="preserve">от 29 декабря 2017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5D02EF">
        <w:rPr>
          <w:rFonts w:ascii="Times New Roman" w:hAnsi="Times New Roman" w:cs="Times New Roman"/>
          <w:b/>
          <w:sz w:val="24"/>
          <w:szCs w:val="24"/>
        </w:rPr>
        <w:t xml:space="preserve"> 889н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ОБ УТВЕРЖДЕНИИ ПОРЯДКА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ОСУЩЕСТВЛЕНИЯ ЕЖЕМЕСЯЧНЫХ ВЫПЛАТ В СВЯЗИ С РОЖДЕНИЕМ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(УСЫНОВЛЕНИЕМ) ПЕРВОГО РЕБЕНКА И (ИЛИ) ВТОРОГО РЕБЕНКА,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ОБРАЩЕНИЯ ЗА НАЗНАЧЕНИЕМ УКАЗАННЫХ ВЫПЛАТ, А ТАКЖЕ ПЕРЕЧНЯ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ДОКУМЕНТОВ (СВЕДЕНИЙ), НЕОБХОДИМЫХ ДЛЯ НАЗНАЧЕНИЯ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ЕЖЕМЕСЯЧНЫХ ВЫПЛАТ В СВЯЗИ С РОЖДЕНИЕМ (УСЫНОВЛЕНИЕМ)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ПЕРВОГО И (ИЛИ) ВТОРОГО РЕБЕНКА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6 статьи 1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2017 г. </w:t>
      </w:r>
      <w:r>
        <w:rPr>
          <w:rFonts w:ascii="Times New Roman" w:hAnsi="Times New Roman" w:cs="Times New Roman"/>
          <w:sz w:val="24"/>
          <w:szCs w:val="24"/>
        </w:rPr>
        <w:t xml:space="preserve">        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"О ежемесячных выплатах семьям, имеющим детей" (официальный интернет-портал правовой информации http://www.pravo.gov.ru, 28.12.2017, </w:t>
      </w:r>
      <w:r w:rsidR="00641143"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0001201712280088), приказываю:</w:t>
      </w:r>
    </w:p>
    <w:p w:rsidR="008B21B2" w:rsidRPr="005D02EF" w:rsidRDefault="008B21B2" w:rsidP="008B21B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Утвердить:</w:t>
      </w:r>
    </w:p>
    <w:p w:rsidR="008B21B2" w:rsidRPr="005D02EF" w:rsidRDefault="00035DD3" w:rsidP="008B21B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5" w:history="1">
        <w:r w:rsidR="008B21B2" w:rsidRPr="0067336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8B21B2" w:rsidRPr="005D02EF">
        <w:rPr>
          <w:rFonts w:ascii="Times New Roman" w:hAnsi="Times New Roman" w:cs="Times New Roman"/>
          <w:sz w:val="24"/>
          <w:szCs w:val="24"/>
        </w:rPr>
        <w:t xml:space="preserve"> осуществления ежемесячных выплат в связи с рождением (усыновлением) первого ребенка и (или) второго ребенка и обращения за назначением указанных выплат согласно приложению </w:t>
      </w:r>
      <w:r w:rsidR="008B21B2">
        <w:rPr>
          <w:rFonts w:ascii="Times New Roman" w:hAnsi="Times New Roman" w:cs="Times New Roman"/>
          <w:sz w:val="24"/>
          <w:szCs w:val="24"/>
        </w:rPr>
        <w:t>№</w:t>
      </w:r>
      <w:r w:rsidR="008B21B2" w:rsidRPr="005D02EF">
        <w:rPr>
          <w:rFonts w:ascii="Times New Roman" w:hAnsi="Times New Roman" w:cs="Times New Roman"/>
          <w:sz w:val="24"/>
          <w:szCs w:val="24"/>
        </w:rPr>
        <w:t xml:space="preserve"> 1;</w:t>
      </w:r>
    </w:p>
    <w:p w:rsidR="008B21B2" w:rsidRPr="005D02EF" w:rsidRDefault="00035DD3" w:rsidP="008B21B2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50" w:history="1">
        <w:r w:rsidR="008B21B2" w:rsidRPr="0067336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8B21B2" w:rsidRPr="005D02EF">
        <w:rPr>
          <w:rFonts w:ascii="Times New Roman" w:hAnsi="Times New Roman" w:cs="Times New Roman"/>
          <w:sz w:val="24"/>
          <w:szCs w:val="24"/>
        </w:rPr>
        <w:t xml:space="preserve"> документов (сведений), необходимых для назначения ежемесячных выплат в связи с рождением (усыновлением) первого ребенка и (или) второго ребенка, согласно приложению </w:t>
      </w:r>
      <w:r w:rsidR="008B21B2">
        <w:rPr>
          <w:rFonts w:ascii="Times New Roman" w:hAnsi="Times New Roman" w:cs="Times New Roman"/>
          <w:sz w:val="24"/>
          <w:szCs w:val="24"/>
        </w:rPr>
        <w:t xml:space="preserve">№ </w:t>
      </w:r>
      <w:r w:rsidR="008B21B2" w:rsidRPr="005D02EF">
        <w:rPr>
          <w:rFonts w:ascii="Times New Roman" w:hAnsi="Times New Roman" w:cs="Times New Roman"/>
          <w:sz w:val="24"/>
          <w:szCs w:val="24"/>
        </w:rPr>
        <w:t>2.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Министр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М.А.ТОПИЛИН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от 29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889н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5D02EF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ОСУЩЕСТВЛЕНИЯ ЕЖЕМЕСЯЧНЫХ ВЫПЛАТ В СВЯЗИ С РОЖДЕНИЕМ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(УСЫНОВЛЕНИЕМ) ПЕРВОГО РЕБЕНКА И (ИЛИ) ВТОРОГО РЕБЕНКА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И ОБРАЩЕНИЯ ЗА НАЗНАЧЕНИЕМ УКАЗАННЫХ ВЫПЛАТ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Default="008B21B2" w:rsidP="008B21B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1. Настоящий Порядок устанавливает правила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- ежемесячная выплата в связи с рождением (усыновлением) первого или второго ребенка), а также обращения за назначением указанных выплат.</w:t>
      </w:r>
    </w:p>
    <w:p w:rsidR="008B21B2" w:rsidRPr="005D02EF" w:rsidRDefault="008B21B2" w:rsidP="008B21B2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Обратиться с заявлением о назначении ежемесячной выплаты в связи с рождением (усыновлением) первого ребенка или с заявлением о распоряжении средствами (частью средств) материнского (семейного) капитала на ежемесячную выплату в связи с рождением (усыновлением) второго ребенка (далее - заявление о назначении ежемесячной выплаты в связи с рождением (усыновлением) второго ребенка) имеют право женщины, родившие (усыновившие) ребенка, являющиеся гражданами Российской Федерации, постоянно проживающие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Федерации, в случае если ребенок (родной, усыновленный) рожден начиная с 1 января 2018 года, является гражданином Российской Федерации, и размер среднедушевого дохода семьи не превышает 1,5-кратную величину прожиточного минимума трудоспособного населения, установленную в субъекте Российской Федерации в соответствии с </w:t>
      </w:r>
      <w:hyperlink r:id="rId7" w:history="1">
        <w:r w:rsidRPr="0067336F">
          <w:rPr>
            <w:rFonts w:ascii="Times New Roman" w:hAnsi="Times New Roman" w:cs="Times New Roman"/>
            <w:sz w:val="24"/>
            <w:szCs w:val="24"/>
          </w:rPr>
          <w:t>пунктом 2 статьи 4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от 24 октября 1997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134-ФЗ "О прожиточном минимуме в Российской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Федерации" (Собрание законодательства Российской Федерации, 1997,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43, ст. 4904; 2004,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35, ст. 3607; 2009,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30, ст. 3739;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50, ст. 6956) за второй квартал года, предшествующего году обращения за назначением указанной выплаты (далее - заявитель), лично либо через представителя.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3 статьи 1</w:t>
        </w:r>
      </w:hyperlink>
      <w:r w:rsidRPr="0067336F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от 28 декабря 2017 г.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"О ежемесячных выплатах семьям, имеющим детей"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418-ФЗ) в случае смерти женщины, объявления ее умершей, лишения ее родительских прав, а также в случае отмены усыновления подать заявление о назначении ежемесячной выплаты в связи с рождением (усыновлением) первого ребенка имеет право отец (усыновитель) либо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опекун ребенка, являющийся гражданином Российской Федерации, постоянно проживающим на территории Российской Федерации.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4 статьи 1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 Федеральным </w:t>
      </w:r>
      <w:hyperlink r:id="rId10" w:history="1">
        <w:r w:rsidRPr="006733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7336F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от 29 декабря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256-ФЗ "О дополнительных мерах государственной поддержки семей, имеющих детей" (Собрание законодательства Российской Федерации, 2007,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1, ст. 19;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2008,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30, ст. 3616;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52, ст. 6243;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31, ст. 4210;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1, ст. 52;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27, ст. 3880;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47, ст. 6608;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31, ст. 4322;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23, ст. 2886;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27, ст. 3477;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26, ст. 3377;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30, ст. 4217;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10, ст. 1424;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21, ст. 2983;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48, ст. 6714;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1, ст. 53;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27, ст. 4235;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52, ст. 7504;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1, ст. 11).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Заявление о назначении ежемесячной выплаты в связи с рождением (усыновлением) первого ребенка или заявление о распоряжении средствами (частью средств) материнского (семейного) капитала на ежемесячную выплату в связи с рождением (усыновлением) второго ребенка (далее - заявление о назначении выплат) может быть подано в любое время в течение полутора лет со дня рождения ребенка (родного, усыновленного).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 случае если заявление о назначении выплат подано не позднее шести месяцев со дня рождения ребенка (родного, усыновленного), ежемесячная выплата в связи с рождением (усыновлением) первого или второго ребенка осуществляется со дня рождения ребенка (родного, усыновленного).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6. В заявлении о назначении выплат указываются: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а) наименование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Федерации, в который подается заявление;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б) фамилия (кроме того,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скобках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указывается фамилия, которая была при рождении), имя, отчество (при наличии)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>в) дата рождения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г) сведения о документе, удостоверяющем личность (наименование, серия и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сведения о принадлежности к гражданству;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е) страховой номер индивидуального лицевого счета застрахованного лица в системе обязательного пенсионного страхования Российской Федерации (при наличии);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>ж) сведения о месте жительства (почтовый индекс, наименование региона, района, города, иного населенного пункта, улицы, номера дома, корпуса, квартиры) на основании записи в документе, удостоверяющем личность, или документе, подтверждающем регистрацию по месту жительства (если предъявляется не паспорт, а иной документ, удостоверяющий личность);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контактный телефон;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и) сведения о ребенке,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принадлежности к гражданству);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к) сведения о представителе заявителя (фамилия, имя, отчество (при наличии), контактный телефон);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л) сведения о документе, удостоверяющем личность представителя заявителя (наименование, серия и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м) сведения о документе, подтверждающем полномочия представителя заявителя (наименование,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сведения о наличии факта лишения (</w:t>
      </w: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нелишения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родительских прав в отношении ребенка,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о) сведения о наличии факта принятия (непринятия) решения об отмене усыновления ребенка (детей),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сведения о наличии факта совершения (</w:t>
      </w: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несовершения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умышленного преступления, относящегося к преступлениям против личности, в отношении своего ребенка (детей) - при подаче заявления о назначении выплат в связи с рождением (усыновлением) второго ребенка;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сведения о наличии факта принятия (непринятия) решения об отобрании ребенка (детей), в связи с рождением которого (которых) возникло право на дополнительные меры государственной поддержки - при подаче заявления о назначении выплат в связи с рождением (усыновлением) второго ребенка;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с) сведения о доходах семьи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т) реквизиты счета заявителя, открытого в российской кредитной организации;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у) перечень прилагаемых документов.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Достоверность представленных сведений, указанных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о назначении выплат, а также информированность заявителя об ответственности за достоверность представленных сведений подтверждаются подписью заявителя.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Заявление о назначении выплат подписывается заявителем с проставлением даты заполнения заявления.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7. Одновременно с заявлением о назначении выплат заявитель также представляет заявление лиц, в отношении которых необходимо представление документов (сведений), или их </w:t>
      </w:r>
      <w:hyperlink r:id="rId11" w:history="1">
        <w:r w:rsidRPr="0067336F">
          <w:rPr>
            <w:rFonts w:ascii="Times New Roman" w:hAnsi="Times New Roman" w:cs="Times New Roman"/>
            <w:sz w:val="24"/>
            <w:szCs w:val="24"/>
          </w:rPr>
          <w:t>законных представителей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о согласии на обработку персональных данных указанных лиц.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8. К заявлению о назначении ежемесячной выплаты должны быть приложены документы (сведения), необходимые для назначения ежемесячной выплаты в связи с </w:t>
      </w: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рождением (усыновлением) первого или второго ребенка, перечень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предусмотрен </w:t>
      </w:r>
      <w:hyperlink w:anchor="P150" w:history="1">
        <w:r>
          <w:rPr>
            <w:rFonts w:ascii="Times New Roman" w:hAnsi="Times New Roman" w:cs="Times New Roman"/>
            <w:sz w:val="24"/>
            <w:szCs w:val="24"/>
          </w:rPr>
          <w:t>приложением №</w:t>
        </w:r>
        <w:r w:rsidRPr="0067336F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к настоящему Приказу (далее - документы).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9. Заявление о назначении выплат подается с предъявлением следующих документов: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а) </w:t>
      </w:r>
      <w:hyperlink r:id="rId12" w:history="1">
        <w:r w:rsidRPr="0067336F">
          <w:rPr>
            <w:rFonts w:ascii="Times New Roman" w:hAnsi="Times New Roman" w:cs="Times New Roman"/>
            <w:sz w:val="24"/>
            <w:szCs w:val="24"/>
          </w:rPr>
          <w:t>документы</w:t>
        </w:r>
      </w:hyperlink>
      <w:r w:rsidRPr="0067336F">
        <w:rPr>
          <w:rFonts w:ascii="Times New Roman" w:hAnsi="Times New Roman" w:cs="Times New Roman"/>
          <w:sz w:val="24"/>
          <w:szCs w:val="24"/>
        </w:rPr>
        <w:t>,</w:t>
      </w:r>
      <w:r w:rsidRPr="005D02EF">
        <w:rPr>
          <w:rFonts w:ascii="Times New Roman" w:hAnsi="Times New Roman" w:cs="Times New Roman"/>
          <w:sz w:val="24"/>
          <w:szCs w:val="24"/>
        </w:rPr>
        <w:t xml:space="preserve"> удостоверяющие личность, подтверждающие место жительства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б) документы, удостоверяющие личность и полномочия представителя заявителя, -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подачи заявления через представителя.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3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4 статьи 2</w:t>
        </w:r>
      </w:hyperlink>
      <w:r w:rsidRPr="0067336F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заявление о назначении выплат в связи с рождением (усыновлением) первого ребенка подается заявителем по месту его жительства 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 (далее - многофункциональный центр).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11. В соответствии с </w:t>
      </w:r>
      <w:hyperlink r:id="rId14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5 статьи 2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заявление о назначении выплат в связи с рождением (усыновлением) второго ребенка подается заявителем по месту его жительства в территориальный орган Пенсионного фонда Российской Федерации непосредственно либо через многофункциональный центр.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6"/>
      <w:bookmarkEnd w:id="1"/>
      <w:r w:rsidRPr="005D02EF">
        <w:rPr>
          <w:rFonts w:ascii="Times New Roman" w:hAnsi="Times New Roman" w:cs="Times New Roman"/>
          <w:sz w:val="24"/>
          <w:szCs w:val="24"/>
        </w:rPr>
        <w:t xml:space="preserve">12. При приеме заявления о назначении выплат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регистрирует заявление и выдает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расписку-уведомление о его приеме.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13. В соответствии с </w:t>
      </w:r>
      <w:hyperlink r:id="rId15" w:history="1">
        <w:r w:rsidRPr="0067336F">
          <w:rPr>
            <w:rFonts w:ascii="Times New Roman" w:hAnsi="Times New Roman" w:cs="Times New Roman"/>
            <w:sz w:val="24"/>
            <w:szCs w:val="24"/>
          </w:rPr>
          <w:t>частью 6 статьи 2</w:t>
        </w:r>
      </w:hyperlink>
      <w:r w:rsidRPr="0067336F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рождения (усыновления) двух и более детей заявитель подает заявление о назначении ежемесячной выплаты: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одного ребенка - в орган исполнительной власти субъекта Российской Федерации, осуществляющий полномочия в сфере социальной защиты населения,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второго ребенка - в территориальный орган Пенсионного фонда Российской Федерации.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Заявление о назначении выплат с документами могут быть направлены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в форме электронных документов, которые: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а) подписываются в соответствии с требованиями Федерального </w:t>
      </w:r>
      <w:hyperlink r:id="rId16" w:history="1">
        <w:r w:rsidRPr="006366E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от 6 апреля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 (Собрание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15, ст. 2036;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27, ст. 3880;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29, ст. 3988;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14, ст. 1668;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27, ст. 3463, 3477;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11, ст. 1098;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26, ст. 3390;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1, ст. 65;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26, ст. 3889) и </w:t>
      </w:r>
      <w:hyperlink r:id="rId17" w:history="1">
        <w:r w:rsidRPr="006366E2">
          <w:rPr>
            <w:rFonts w:ascii="Times New Roman" w:hAnsi="Times New Roman" w:cs="Times New Roman"/>
            <w:sz w:val="24"/>
            <w:szCs w:val="24"/>
          </w:rPr>
          <w:t>статьями 21.1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6366E2">
          <w:rPr>
            <w:rFonts w:ascii="Times New Roman" w:hAnsi="Times New Roman" w:cs="Times New Roman"/>
            <w:sz w:val="24"/>
            <w:szCs w:val="24"/>
          </w:rPr>
          <w:t>21.2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2010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210-ФЗ "Об организации предоставления государственных и муниципальных услуг" (Собрание законодательства Российской Федерации, 2010,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31, ст. 4179; 2011,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15, ст. 2038) (далее - Федеральный закон "Об организации предоставления государственных и муниципальных услуг");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б) представляются с использованием электронных носителей и (или) информационно-телекоммуникационной сети "Интернет":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лично или через представителя при посещении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посредством многофункционального центра;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без электронных носителей.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случае направления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Федерации, заявления о назначении выплат в электронной форме, основанием для его приема (регистрации) является представление заявителем посредством Единого портала документов, указанных в </w:t>
      </w:r>
      <w:hyperlink r:id="rId19" w:history="1">
        <w:r w:rsidRPr="006366E2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услуг", необходимых для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назначения выплат.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Федерации, запрашивает документы (сведения), необходимые для назначения выплат, находящиеся в распоряжении у государственных органов, органов местного самоуправления, подведомственных им организаций, в случае если указанные документы не представлены заявителем.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Федерации, осуществляют проверку достоверности информации, содержащейся в документах, указанных в </w:t>
      </w:r>
      <w:hyperlink r:id="rId20" w:history="1">
        <w:r w:rsidRPr="006366E2">
          <w:rPr>
            <w:rFonts w:ascii="Times New Roman" w:hAnsi="Times New Roman" w:cs="Times New Roman"/>
            <w:sz w:val="24"/>
            <w:szCs w:val="24"/>
          </w:rPr>
          <w:t>части 6 статьи 7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"Об организации предоставления государственных и муниципальных услуг", представленных заявителем в электронной форме и удостоверенных в соответствии с требованиями Федерального </w:t>
      </w:r>
      <w:hyperlink r:id="rId21" w:history="1">
        <w:r w:rsidRPr="006366E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от 6 апреля 2011 г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63-ФЗ "Об электронной подписи", в процессе которой запрашивают необходимые для назначения выплат сведения от органов и организаций, владеющих соответствующими сведениями.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Заявитель вправе по своей инициативе представить документы в полном объеме.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16. Заявление о назначении выплат и документы могут быть направлены посредством почтовой связи способом, позволяющим подтвердить факт и дату отправления.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В этом случае подлинники документов не направляются и установление личности, свидетельствование подлинности подписи заявителя на заявлении о назначении выплат, удостоверение верности копий приложенных документов осуществляются нотариусом или иным лицом в </w:t>
      </w:r>
      <w:hyperlink r:id="rId22" w:history="1">
        <w:r w:rsidRPr="006366E2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366E2">
        <w:rPr>
          <w:rFonts w:ascii="Times New Roman" w:hAnsi="Times New Roman" w:cs="Times New Roman"/>
          <w:sz w:val="24"/>
          <w:szCs w:val="24"/>
        </w:rPr>
        <w:t>,</w:t>
      </w:r>
      <w:r w:rsidRPr="005D02EF">
        <w:rPr>
          <w:rFonts w:ascii="Times New Roman" w:hAnsi="Times New Roman" w:cs="Times New Roman"/>
          <w:sz w:val="24"/>
          <w:szCs w:val="24"/>
        </w:rPr>
        <w:t xml:space="preserve"> предусмотренном законодательством Российской Федерации.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17. Заявление о назначении выплат, принятое посредством почтовой связи, регистрируется не позднее первого рабочего дня, следующего за днем его получения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Федерации, и заявителю направляется извещение о дате получения заявления.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если при поступлении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Российской Федерации заявления о назначении выплат посредством почтовой связи к нему не приложены копии документов или приложены копии не всех документов (за исключением документов (копий документов),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заявление о назначении выплат и приложенные к нему копии документов возвращаются заявителю в 5-дневный срок с даты их получения с указанием причин возврата. Возврат заявления о назначении выплат и приложенных к нему копий документов осуществляется в форме, обеспечивающей возможность подтверждения факта и даты их отправления.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4"/>
      <w:bookmarkEnd w:id="2"/>
      <w:r w:rsidRPr="005D02EF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Заявление о назначении выплат с документами могут быть поданы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</w:t>
      </w: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через многофункциональный центр в порядке, установленном </w:t>
      </w:r>
      <w:hyperlink r:id="rId23" w:history="1">
        <w:r w:rsidRPr="006366E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1376 (Собрание законодательства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53, ст. 7932; 2013,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45, ст. 5807; 2014,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20, ст. 2523; 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11, ст. 1594;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29, ст. 4486;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42, ст. 5789; 2017,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5, ст. 809; </w:t>
      </w:r>
      <w:r>
        <w:rPr>
          <w:rFonts w:ascii="Times New Roman" w:hAnsi="Times New Roman" w:cs="Times New Roman"/>
          <w:sz w:val="24"/>
          <w:szCs w:val="24"/>
        </w:rPr>
        <w:t xml:space="preserve">    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10, ст. 1478;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32, ст. 5086;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44, ст. 6519).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Датой приема заявления о назначении выплат, поданного в многофункциональный центр, считается дата его регистрации в многофункциональном центре.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Расписка-уведомление о приеме заявления о назначении выплат выдается заявителю в многофункциональном центре.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>В случае если к заявлению о назначении выплат не приложены документы или приложены не все документы (за исключением документов (копий документов, сведений),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орган исполнительной власти субъекта Российской Федерации, осуществляющий полномочия в сфере социальной защиты населения, или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территориальный орган Пенсионного фонда Российской Федерации в 5-дневный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заявления, а также о возможности представления заявления о назначении выплат и документов повторно.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19. В течение 5 календарных дней после приема и регистрации заявления о назначении выплат: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орган исполнительной власти субъекта Российской Федерации, осуществляющий полномочия в сфере социальной защиты населения, в соответствии с </w:t>
      </w:r>
      <w:hyperlink r:id="rId24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10 статьи 2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запрашивает в соответствующих органах сведения, необходимые для вынесения решения по принятому заявлению;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территориальный орган Пенсионного фонда Российской Федерации в соответствии с </w:t>
      </w:r>
      <w:hyperlink r:id="rId25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10 статьи 2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и в соответствии с </w:t>
      </w:r>
      <w:hyperlink r:id="rId26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1.2 статьи 8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256-ФЗ "О дополнительных мерах государственной поддержки семей, имеющих детей" запрашивает в соответствующих органах сведения, необходимые для вынесения решения по принятому заявлению.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Документы (копии документов, сведения), необходимые для вынесения решения об удовлетворении заявления о назначении выплат либо об отказе в удовлетворении заявления о назначении выплат, запрашиваются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подведомственных государственным органам или органам местного самоуправления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>, если указанные документы (копии документов, сведения) находятся в распоряжении таких органов либо организаций и заявитель не представил указанные документы самостоятельно.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21. Расчет среднедушевого дохода семьи производится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порядке, установленном </w:t>
      </w:r>
      <w:hyperlink r:id="rId27" w:history="1">
        <w:r w:rsidRPr="006366E2">
          <w:rPr>
            <w:rFonts w:ascii="Times New Roman" w:hAnsi="Times New Roman" w:cs="Times New Roman"/>
            <w:sz w:val="24"/>
            <w:szCs w:val="24"/>
          </w:rPr>
          <w:t>статьей 4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22. В соответствии с </w:t>
      </w:r>
      <w:hyperlink r:id="rId28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10 статьи 4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несовершеннолетних детей и несовершеннолетние дети.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23. Согласно </w:t>
      </w:r>
      <w:hyperlink r:id="rId29" w:history="1">
        <w:r w:rsidRPr="006366E2">
          <w:rPr>
            <w:rFonts w:ascii="Times New Roman" w:hAnsi="Times New Roman" w:cs="Times New Roman"/>
            <w:sz w:val="24"/>
            <w:szCs w:val="24"/>
          </w:rPr>
          <w:t>части 11 статьи 4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состав семьи, учитываемый при расчете среднедушевого дохода семьи, не включаются: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>а)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а также лица, лишенные родительских прав;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б) лица, находящиеся на полном государственном обеспечении.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24. Ежемесячная выплата в связи с рождением (усыновлением) первого или второго ребенка назначается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месячный срок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с даты приема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(регистрации) заявления о назначении выплат с документами.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0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5 статьи 1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ежемесячная выплата в связи с рождением (усыновлением) первого или второго ребенка осуществляется в размере прожиточного минимума для детей, установленного в субъекте Российской Федерации в соответствии с </w:t>
      </w:r>
      <w:hyperlink r:id="rId31" w:history="1">
        <w:r w:rsidRPr="006366E2">
          <w:rPr>
            <w:rFonts w:ascii="Times New Roman" w:hAnsi="Times New Roman" w:cs="Times New Roman"/>
            <w:sz w:val="24"/>
            <w:szCs w:val="24"/>
          </w:rPr>
          <w:t>пунктом 2 статьи 4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от 24 октября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134-ФЗ "О прожиточном минимуме в Российской Федерации" за второй квартал года, предшествующего году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обращения за назначением указанной выплаты.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26. В соответствии с </w:t>
      </w:r>
      <w:hyperlink r:id="rId32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3 статьи 2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ежемесячная выплата в связи с рождением (усыновлением) первого или второго ребенка назначается на срок один год.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По истечении указанного срока заявитель вправе подать новое заявление о назначении выплат, а также представляет документы, предусмотренные пунктом 8 настоящих Правил.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3" w:history="1">
        <w:r w:rsidRPr="006366E2">
          <w:rPr>
            <w:rFonts w:ascii="Times New Roman" w:hAnsi="Times New Roman" w:cs="Times New Roman"/>
            <w:sz w:val="24"/>
            <w:szCs w:val="24"/>
          </w:rPr>
          <w:t>частью 10 статьи 2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 возникло право на получение указанной выплаты, находится на полном государственном обеспечении, а также в случае лишения гражданина родительских прав в отношении такого ребенка.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28.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Ежемесячная выплата в связи с рождением (усыновлением) первого или второго ребенка осуществляется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через кредитные организации, указанные в заявлении о назначении выплат, ежемесячно, не позднее 26 числа месяца, следующего за месяцем приема (регистрации) заявления о назначении выплат с документами.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Заявитель вправе отказаться от получения ежемесячной выплаты в связи с рождением (усыновлением) первого или второго ребенка путем подачи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заявления об отказе от получения ежемесячной выплаты в связи с рождением (усыновлением) первого или второго ребенка (далее - заявление об отказе).</w:t>
      </w:r>
      <w:proofErr w:type="gramEnd"/>
    </w:p>
    <w:p w:rsidR="008B21B2" w:rsidRPr="006366E2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Заявление об отказе может быть подано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Российской Федерации, в который ранее заявителем было подано заявление о назначении выплат, непосредственно, </w:t>
      </w:r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по почте либо через многофункциональный центр в порядке, установленном </w:t>
      </w:r>
      <w:hyperlink w:anchor="P76" w:history="1">
        <w:r w:rsidRPr="006366E2">
          <w:rPr>
            <w:rFonts w:ascii="Times New Roman" w:hAnsi="Times New Roman" w:cs="Times New Roman"/>
            <w:sz w:val="24"/>
            <w:szCs w:val="24"/>
          </w:rPr>
          <w:t>пунктами 12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4" w:history="1">
        <w:r w:rsidRPr="006366E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366E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30. В заявлении об отказе указываются: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а) наименование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Федерации, в который подается заявление;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б) фамилия (кроме того,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скобках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указывается фамилия, которая была при рождении), имя, отчество (при наличии)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в) дата рождения заявителя;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г) сведения о документе, удостоверяющем личность (наименование, серия и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страховой номер индивидуального лицевого счета застрахованного лица в системе обязательного пенсионного страхования Российской Федерации (при наличии);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>е) сведения о месте жительства (почтовый индекс, наименование региона, района, города, иного населенного пункта, улицы, номера дома, корпуса, квартиры) на основании записи в документе, удостоверяющем личность, или документе, подтверждающем регистрацию по месту жительства (если предъявляется не паспорт, а иной документ, удостоверяющий личность);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ж) контактный телефон;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сведения о ребенке,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принадлежности к гражданству);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и) сведения о представителе заявителя (фамилия, имя, отчество (при наличии), контактный телефон);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к) сведения о документе, удостоверяющем личность представителя заявителя (наименование, серия и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л) сведения о документе, подтверждающем полномочия представителя заявителя (наименование, номер, кем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когда выдан);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Заявление об отказе подписывается заявителем с проставлением даты заполнения заявления.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31. Осуществление ежемесячной выплаты в связи с рождением (усыновлением) первого или второго ребенка прекращается: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а) в соответствии с </w:t>
      </w:r>
      <w:hyperlink r:id="rId34" w:history="1">
        <w:r w:rsidRPr="006366E2">
          <w:rPr>
            <w:rFonts w:ascii="Times New Roman" w:hAnsi="Times New Roman" w:cs="Times New Roman"/>
            <w:sz w:val="24"/>
            <w:szCs w:val="24"/>
          </w:rPr>
          <w:t>пунктом 3 части 1 статьи 6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отказа от получения указанной выплаты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заявления об отказе;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б) в соответствии с </w:t>
      </w:r>
      <w:hyperlink r:id="rId35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1 части 1 статьи 6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при достижении ребенком возраста полутора лет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со дня, следующего за днем исполнения ребенку полутора лет;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в) в соответствии с </w:t>
      </w:r>
      <w:hyperlink r:id="rId36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2 части 1 статьи 6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переезда гражданина, получающего указанную выплату, на постоянное место жительства в другой субъект Российской Федерации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соответствующие органы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извещены об изменении места жительства;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lastRenderedPageBreak/>
        <w:t xml:space="preserve">г) в соответствии с </w:t>
      </w:r>
      <w:hyperlink r:id="rId37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4 части 1 статьи 6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смерти ребенка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наступила смерть ребенка;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D02E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 xml:space="preserve">) в соответствии с </w:t>
      </w:r>
      <w:hyperlink r:id="rId38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5 части 1 статьи 6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смерти заявителя, объявления его в установленном законодательством Российской Федерации порядке умершим или признания его безвестно отсутствующим, а также в случае лишения его родительских прав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1-го числа месяца, следующего за месяцем,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наступила смерть заявителя либо вступило в законную силу решение суда об объявлении его умершим или о признании его безвестно отсутствующим, или о лишении его родительских прав;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е) в соответствии с </w:t>
      </w:r>
      <w:hyperlink r:id="rId39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6 части 1 статьи 6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использования средств материнского (семейного) капитала в полном объеме - территориальным органом Пенсионного фонда Российской Федерации.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32. Возобновление ежемесячной выплаты в связи с рождением (усыновлением) первого или второго ребенка осуществляется: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а) в соответствии с </w:t>
      </w:r>
      <w:hyperlink r:id="rId40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1 части 2 статьи 6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отмены решения суда об объявлении заявителя умершим или о признании его безвестно отсутствующим, или о лишении его родительских прав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месяцем,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 xml:space="preserve"> вступило в законную силу решение суда;</w:t>
      </w:r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 xml:space="preserve">б) в соответствии с </w:t>
      </w:r>
      <w:hyperlink r:id="rId41" w:history="1">
        <w:r w:rsidRPr="009D6253">
          <w:rPr>
            <w:rFonts w:ascii="Times New Roman" w:hAnsi="Times New Roman" w:cs="Times New Roman"/>
            <w:sz w:val="24"/>
            <w:szCs w:val="24"/>
          </w:rPr>
          <w:t>пунктом 2 части 2 статьи 6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в случае подачи заявителем повторного заявления о назначении выплат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заявления.</w:t>
      </w:r>
      <w:proofErr w:type="gramEnd"/>
    </w:p>
    <w:p w:rsidR="008B21B2" w:rsidRPr="005D02EF" w:rsidRDefault="008B21B2" w:rsidP="008B21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33. В случае если фактический остаток средств материнского (семейного) капитала меньше размера ежемесячной выплаты в связи с рождением (усыновлением) второго ребенка, то данная выплата осуществляется в размере фактического остатка средств материнского (семейного) капитала на текущий месяц.</w:t>
      </w:r>
    </w:p>
    <w:p w:rsidR="008B21B2" w:rsidRPr="005D02EF" w:rsidRDefault="008B21B2" w:rsidP="008B2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к приказу Министерства труда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и социальной защиты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B21B2" w:rsidRPr="005D02EF" w:rsidRDefault="008B21B2" w:rsidP="008B21B2">
      <w:pPr>
        <w:spacing w:after="1" w:line="22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от 29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889н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0"/>
      <w:bookmarkEnd w:id="3"/>
      <w:r w:rsidRPr="005D02EF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ДОКУМЕНТОВ (СВЕДЕНИЙ), НЕОБХОДИМЫХ ДЛЯ НАЗНАЧЕНИЯ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ЕЖЕМЕСЯЧНЫХ ВЫПЛАТ В СВЯЗИ С РОЖДЕНИЕМ (УСЫНОВЛЕНИЕМ)</w:t>
      </w:r>
    </w:p>
    <w:p w:rsidR="008B21B2" w:rsidRPr="005D02EF" w:rsidRDefault="008B21B2" w:rsidP="008B21B2">
      <w:pPr>
        <w:spacing w:after="1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b/>
          <w:sz w:val="24"/>
          <w:szCs w:val="24"/>
        </w:rPr>
        <w:t>ПЕРВОГО РЕБЕНКА И (ИЛИ) ВТОРОГО РЕБЕНКА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1. Документы, подтверждающие рождение (усыновление) детей: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а) свидетельство о рождении (усыновлении) ребенка (детей);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>б) выписка из решения органа опеки и попечительства об установлении над ребенком опеки;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в) свидетельство о рождении ребенка, выданное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г) в </w:t>
      </w:r>
      <w:proofErr w:type="gramStart"/>
      <w:r w:rsidRPr="005D02EF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5D02EF">
        <w:rPr>
          <w:rFonts w:ascii="Times New Roman" w:hAnsi="Times New Roman" w:cs="Times New Roman"/>
          <w:sz w:val="24"/>
          <w:szCs w:val="24"/>
        </w:rPr>
        <w:t>, когда регистрация рождения ребенка произведена компетентным органом иностранного государства: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2EF">
        <w:rPr>
          <w:rFonts w:ascii="Times New Roman" w:hAnsi="Times New Roman" w:cs="Times New Roman"/>
          <w:sz w:val="24"/>
          <w:szCs w:val="24"/>
        </w:rPr>
        <w:t>документ, подтверждающий факт рождения и регистрации ребенка, выданный и удостоверенный штампом "</w:t>
      </w: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апостиль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 xml:space="preserve">" компетентным органом иностранного государства, с удостоверенным в установленном законодательством Российской Федерации </w:t>
      </w:r>
      <w:hyperlink r:id="rId42" w:history="1">
        <w:r w:rsidRPr="009D6253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переводом на русский язык, - при рождении ребенка на территории иностранного государства - участника </w:t>
      </w:r>
      <w:hyperlink r:id="rId43" w:history="1">
        <w:r w:rsidRPr="009D6253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9D6253">
        <w:rPr>
          <w:rFonts w:ascii="Times New Roman" w:hAnsi="Times New Roman" w:cs="Times New Roman"/>
          <w:sz w:val="24"/>
          <w:szCs w:val="24"/>
        </w:rPr>
        <w:t>,</w:t>
      </w:r>
      <w:r w:rsidRPr="005D02EF">
        <w:rPr>
          <w:rFonts w:ascii="Times New Roman" w:hAnsi="Times New Roman" w:cs="Times New Roman"/>
          <w:sz w:val="24"/>
          <w:szCs w:val="24"/>
        </w:rPr>
        <w:t xml:space="preserve"> отменяющей требование легализации иностранных официальных документов, заключенной в Гааге 5 октября 1961 года (далее - Конвенция от 5 октября 1961 года);</w:t>
      </w:r>
      <w:proofErr w:type="gramEnd"/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</w:t>
      </w:r>
      <w:hyperlink r:id="rId44" w:history="1">
        <w:r w:rsidRPr="009D6253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5D02EF">
        <w:rPr>
          <w:rFonts w:ascii="Times New Roman" w:hAnsi="Times New Roman" w:cs="Times New Roman"/>
          <w:sz w:val="24"/>
          <w:szCs w:val="24"/>
        </w:rPr>
        <w:t xml:space="preserve"> от 5 октября 1961 года;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территории иностранного государства, являющегося участником </w:t>
      </w:r>
      <w:hyperlink r:id="rId45" w:history="1">
        <w:r w:rsidRPr="009D6253">
          <w:rPr>
            <w:rFonts w:ascii="Times New Roman" w:hAnsi="Times New Roman" w:cs="Times New Roman"/>
            <w:sz w:val="24"/>
            <w:szCs w:val="24"/>
          </w:rPr>
          <w:t>Конвенции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>о правовой помощи и правовых отношениях по гражданским, семейным и уголовным делам, заключенной в городе Минске 22 января 1993 года;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2. Документы, подтверждающие принадлежность к гражданству Российской Федерации заявителя и ребенка.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 xml:space="preserve">3. Документы, подтверждающие смерть женщины, объявление ее умершей, лишение ее родительских прав, отмену усыновления - для лиц, указанных в </w:t>
      </w:r>
      <w:hyperlink r:id="rId46" w:history="1">
        <w:r w:rsidRPr="009D6253">
          <w:rPr>
            <w:rFonts w:ascii="Times New Roman" w:hAnsi="Times New Roman" w:cs="Times New Roman"/>
            <w:sz w:val="24"/>
            <w:szCs w:val="24"/>
          </w:rPr>
          <w:t>части 3 статьи 1</w:t>
        </w:r>
      </w:hyperlink>
      <w:r w:rsidRPr="009D6253">
        <w:rPr>
          <w:rFonts w:ascii="Times New Roman" w:hAnsi="Times New Roman" w:cs="Times New Roman"/>
          <w:sz w:val="24"/>
          <w:szCs w:val="24"/>
        </w:rPr>
        <w:t xml:space="preserve"> </w:t>
      </w:r>
      <w:r w:rsidRPr="005D02EF">
        <w:rPr>
          <w:rFonts w:ascii="Times New Roman" w:hAnsi="Times New Roman" w:cs="Times New Roman"/>
          <w:sz w:val="24"/>
          <w:szCs w:val="24"/>
        </w:rPr>
        <w:t xml:space="preserve">Федерального закона от 28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D02EF">
        <w:rPr>
          <w:rFonts w:ascii="Times New Roman" w:hAnsi="Times New Roman" w:cs="Times New Roman"/>
          <w:sz w:val="24"/>
          <w:szCs w:val="24"/>
        </w:rPr>
        <w:t xml:space="preserve"> 418-ФЗ "О ежемесячных выплатах семьям, имеющим детей".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4. Документ, подтверждающий расторжение брака.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5. Сведения о доходах членов семьи: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а) справка с места работы (службы, учебы) либо иной документ, подтверждающий доход каждого члена семьи;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б) сведения о пособиях и выплатах заявителю (члену семьи заявителя) в соответствии с нормативными правовыми актами Российской Федерации, нормативными актами субъектов Российской Федерации в качестве мер социальной поддержки;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в) сведения о получении пенсии, компенсационных выплат дополнительного ежемесячного обеспечения пенсионера;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г) справка (сведения) о выплачиваемых студентам стипендии и иных денежных выплат студентам, аспирантам, ординаторам, ассистентам-стажерам, докторантам, слушателям подготовительных отделений;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02EF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02EF">
        <w:rPr>
          <w:rFonts w:ascii="Times New Roman" w:hAnsi="Times New Roman" w:cs="Times New Roman"/>
          <w:sz w:val="24"/>
          <w:szCs w:val="24"/>
        </w:rPr>
        <w:t>) справка (сведения) о выплате пособия по безработице (материальной помощи и иных выплат безработным гражданам, о стипендии и материальной помощи,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занятости; о выплате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о выплате несовершеннолетним гражданам в возрасте от 14 до 18 лет в период их участия во временных работах);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lastRenderedPageBreak/>
        <w:t>е) сведения о получении пособия по временной нетрудоспособности, пособия по беременности и родам, а также единовременного пособия женщинам, вставшим на учет в медицинских организациях в ранние сроки беременности, за счет средств Фонда социального страхования Российской Федерации;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ж)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6. Справка из военного комиссариата о призыве родителя (супруга родителя) на военную службу.</w:t>
      </w:r>
    </w:p>
    <w:p w:rsidR="008B21B2" w:rsidRPr="005D02EF" w:rsidRDefault="008B21B2" w:rsidP="008B21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D02EF">
        <w:rPr>
          <w:rFonts w:ascii="Times New Roman" w:hAnsi="Times New Roman" w:cs="Times New Roman"/>
          <w:sz w:val="24"/>
          <w:szCs w:val="24"/>
        </w:rPr>
        <w:t>7.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spacing w:after="1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8B21B2" w:rsidRPr="005D02EF" w:rsidRDefault="008B21B2" w:rsidP="008B21B2">
      <w:pPr>
        <w:rPr>
          <w:rFonts w:ascii="Times New Roman" w:hAnsi="Times New Roman" w:cs="Times New Roman"/>
          <w:sz w:val="24"/>
          <w:szCs w:val="24"/>
        </w:rPr>
      </w:pPr>
    </w:p>
    <w:p w:rsidR="00C32626" w:rsidRPr="00D72752" w:rsidRDefault="00C32626" w:rsidP="00D72752">
      <w:pPr>
        <w:rPr>
          <w:szCs w:val="28"/>
        </w:rPr>
      </w:pPr>
    </w:p>
    <w:sectPr w:rsidR="00C32626" w:rsidRPr="00D72752" w:rsidSect="0006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24009"/>
    <w:multiLevelType w:val="hybridMultilevel"/>
    <w:tmpl w:val="299C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4"/>
    <w:rsid w:val="00035DD3"/>
    <w:rsid w:val="000C6D95"/>
    <w:rsid w:val="0010195A"/>
    <w:rsid w:val="001C2A6B"/>
    <w:rsid w:val="001E1608"/>
    <w:rsid w:val="00252CC4"/>
    <w:rsid w:val="00441BFC"/>
    <w:rsid w:val="00476FE4"/>
    <w:rsid w:val="004F5E26"/>
    <w:rsid w:val="005E54E8"/>
    <w:rsid w:val="006209E0"/>
    <w:rsid w:val="00641143"/>
    <w:rsid w:val="00694792"/>
    <w:rsid w:val="008804B2"/>
    <w:rsid w:val="008A5722"/>
    <w:rsid w:val="008B21B2"/>
    <w:rsid w:val="008E5DB7"/>
    <w:rsid w:val="00917315"/>
    <w:rsid w:val="0095347F"/>
    <w:rsid w:val="00966BA5"/>
    <w:rsid w:val="00AA5AF6"/>
    <w:rsid w:val="00B84912"/>
    <w:rsid w:val="00BD0414"/>
    <w:rsid w:val="00C32626"/>
    <w:rsid w:val="00D72752"/>
    <w:rsid w:val="00E70C2E"/>
    <w:rsid w:val="00FA1435"/>
    <w:rsid w:val="00FA2B96"/>
    <w:rsid w:val="00FF2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2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D8ED351F119E4E93DE1651DD1F4D193FFF2ED11FFA9FDDBDA5F1477465C0725A6B4C0560566320R170F" TargetMode="External"/><Relationship Id="rId13" Type="http://schemas.openxmlformats.org/officeDocument/2006/relationships/hyperlink" Target="consultantplus://offline/ref=7AD8ED351F119E4E93DE1651DD1F4D193FFF2ED11FFA9FDDBDA5F1477465C0725A6B4C0560566323R173F" TargetMode="External"/><Relationship Id="rId18" Type="http://schemas.openxmlformats.org/officeDocument/2006/relationships/hyperlink" Target="consultantplus://offline/ref=7AD8ED351F119E4E93DE1651DD1F4D193FFF2EDC1AFC9FDDBDA5F1477465C0725A6B4CR070F" TargetMode="External"/><Relationship Id="rId26" Type="http://schemas.openxmlformats.org/officeDocument/2006/relationships/hyperlink" Target="consultantplus://offline/ref=7AD8ED351F119E4E93DE1651DD1F4D193FFE2AD31EF89FDDBDA5F1477465C0725A6B4C06R672F" TargetMode="External"/><Relationship Id="rId39" Type="http://schemas.openxmlformats.org/officeDocument/2006/relationships/hyperlink" Target="consultantplus://offline/ref=7AD8ED351F119E4E93DE1651DD1F4D193FFF2ED11FFA9FDDBDA5F1477465C0725A6B4C0560566326R170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AD8ED351F119E4E93DE1651DD1F4D193FF528DD18FC9FDDBDA5F14774R675F" TargetMode="External"/><Relationship Id="rId34" Type="http://schemas.openxmlformats.org/officeDocument/2006/relationships/hyperlink" Target="consultantplus://offline/ref=7AD8ED351F119E4E93DE1651DD1F4D193FFF2ED11FFA9FDDBDA5F1477465C0725A6B4C0560566327R17BF" TargetMode="External"/><Relationship Id="rId42" Type="http://schemas.openxmlformats.org/officeDocument/2006/relationships/hyperlink" Target="consultantplus://offline/ref=7AD8ED351F119E4E93DE1651DD1F4D193FFF2FD71DF89FDDBDA5F1477465C0725A6B4C0560566027R177F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7AD8ED351F119E4E93DE1651DD1F4D193FFF2ED01CF99FDDBDA5F1477465C0725A6B4C0560566324R176F" TargetMode="External"/><Relationship Id="rId12" Type="http://schemas.openxmlformats.org/officeDocument/2006/relationships/hyperlink" Target="consultantplus://offline/ref=7AD8ED351F119E4E93DE1651DD1F4D193CF321D71CFE9FDDBDA5F14774R675F" TargetMode="External"/><Relationship Id="rId17" Type="http://schemas.openxmlformats.org/officeDocument/2006/relationships/hyperlink" Target="consultantplus://offline/ref=7AD8ED351F119E4E93DE1651DD1F4D193FFF2EDC1AFC9FDDBDA5F1477465C0725A6B4CR075F" TargetMode="External"/><Relationship Id="rId25" Type="http://schemas.openxmlformats.org/officeDocument/2006/relationships/hyperlink" Target="consultantplus://offline/ref=7AD8ED351F119E4E93DE1651DD1F4D193FFF2ED11FFA9FDDBDA5F1477465C0725A6B4C0560566323R17BF" TargetMode="External"/><Relationship Id="rId33" Type="http://schemas.openxmlformats.org/officeDocument/2006/relationships/hyperlink" Target="consultantplus://offline/ref=7AD8ED351F119E4E93DE1651DD1F4D193FFF2ED11FFA9FDDBDA5F1477465C0725A6B4C0560566323R17BF" TargetMode="External"/><Relationship Id="rId38" Type="http://schemas.openxmlformats.org/officeDocument/2006/relationships/hyperlink" Target="consultantplus://offline/ref=7AD8ED351F119E4E93DE1651DD1F4D193FFF2ED11FFA9FDDBDA5F1477465C0725A6B4C0560566326R173F" TargetMode="External"/><Relationship Id="rId46" Type="http://schemas.openxmlformats.org/officeDocument/2006/relationships/hyperlink" Target="consultantplus://offline/ref=7AD8ED351F119E4E93DE1651DD1F4D193FFF2ED11FFA9FDDBDA5F1477465C0725A6B4C0560566320R17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AD8ED351F119E4E93DE1651DD1F4D193FF528DD18FC9FDDBDA5F14774R675F" TargetMode="External"/><Relationship Id="rId20" Type="http://schemas.openxmlformats.org/officeDocument/2006/relationships/hyperlink" Target="consultantplus://offline/ref=7AD8ED351F119E4E93DE1651DD1F4D193FFF2EDC1AFC9FDDBDA5F1477465C0725A6B4C00R673F" TargetMode="External"/><Relationship Id="rId29" Type="http://schemas.openxmlformats.org/officeDocument/2006/relationships/hyperlink" Target="consultantplus://offline/ref=7AD8ED351F119E4E93DE1651DD1F4D193FFF2ED11FFA9FDDBDA5F1477465C0725A6B4C0560566324R17BF" TargetMode="External"/><Relationship Id="rId41" Type="http://schemas.openxmlformats.org/officeDocument/2006/relationships/hyperlink" Target="consultantplus://offline/ref=7AD8ED351F119E4E93DE1651DD1F4D193FFF2ED11FFA9FDDBDA5F1477465C0725A6B4C0560566326R177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AD8ED351F119E4E93DE1651DD1F4D193FFF2ED11FFA9FDDBDA5F1477465C0725A6B4C0560566320R177F" TargetMode="External"/><Relationship Id="rId11" Type="http://schemas.openxmlformats.org/officeDocument/2006/relationships/hyperlink" Target="consultantplus://offline/ref=7AD8ED351F119E4E93DE1651DD1F4D1934FE2ED319F1C2D7B5FCFD45736A9F655D224004605663R275F" TargetMode="External"/><Relationship Id="rId24" Type="http://schemas.openxmlformats.org/officeDocument/2006/relationships/hyperlink" Target="consultantplus://offline/ref=7AD8ED351F119E4E93DE1651DD1F4D193FFF2ED11FFA9FDDBDA5F1477465C0725A6B4C0560566323R17BF" TargetMode="External"/><Relationship Id="rId32" Type="http://schemas.openxmlformats.org/officeDocument/2006/relationships/hyperlink" Target="consultantplus://offline/ref=7AD8ED351F119E4E93DE1651DD1F4D193FFF2ED11FFA9FDDBDA5F1477465C0725A6B4C0560566323R172F" TargetMode="External"/><Relationship Id="rId37" Type="http://schemas.openxmlformats.org/officeDocument/2006/relationships/hyperlink" Target="consultantplus://offline/ref=7AD8ED351F119E4E93DE1651DD1F4D193FFF2ED11FFA9FDDBDA5F1477465C0725A6B4C0560566326R172F" TargetMode="External"/><Relationship Id="rId40" Type="http://schemas.openxmlformats.org/officeDocument/2006/relationships/hyperlink" Target="consultantplus://offline/ref=7AD8ED351F119E4E93DE1651DD1F4D193FFF2ED11FFA9FDDBDA5F1477465C0725A6B4C0560566326R176F" TargetMode="External"/><Relationship Id="rId45" Type="http://schemas.openxmlformats.org/officeDocument/2006/relationships/hyperlink" Target="consultantplus://offline/ref=7AD8ED351F119E4E93DE1651DD1F4D1938FE2CD713ACC8DFECF0FFR47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D8ED351F119E4E93DE1651DD1F4D193FFF2ED11FFA9FDDBDA5F1477465C0725A6B4C0560566323R171F" TargetMode="External"/><Relationship Id="rId23" Type="http://schemas.openxmlformats.org/officeDocument/2006/relationships/hyperlink" Target="consultantplus://offline/ref=7AD8ED351F119E4E93DE1651DD1F4D193FFF20D111FF9FDDBDA5F1477465C0725A6B4C0560566320R172F" TargetMode="External"/><Relationship Id="rId28" Type="http://schemas.openxmlformats.org/officeDocument/2006/relationships/hyperlink" Target="consultantplus://offline/ref=7AD8ED351F119E4E93DE1651DD1F4D193FFF2ED11FFA9FDDBDA5F1477465C0725A6B4C0560566324R17AF" TargetMode="External"/><Relationship Id="rId36" Type="http://schemas.openxmlformats.org/officeDocument/2006/relationships/hyperlink" Target="consultantplus://offline/ref=7AD8ED351F119E4E93DE1651DD1F4D193FFF2ED11FFA9FDDBDA5F1477465C0725A6B4C0560566327R17AF" TargetMode="External"/><Relationship Id="rId10" Type="http://schemas.openxmlformats.org/officeDocument/2006/relationships/hyperlink" Target="consultantplus://offline/ref=7AD8ED351F119E4E93DE1651DD1F4D193FFE2AD31EF89FDDBDA5F14774R675F" TargetMode="External"/><Relationship Id="rId19" Type="http://schemas.openxmlformats.org/officeDocument/2006/relationships/hyperlink" Target="consultantplus://offline/ref=7AD8ED351F119E4E93DE1651DD1F4D193FFF2EDC1AFC9FDDBDA5F1477465C0725A6B4C00R673F" TargetMode="External"/><Relationship Id="rId31" Type="http://schemas.openxmlformats.org/officeDocument/2006/relationships/hyperlink" Target="consultantplus://offline/ref=7AD8ED351F119E4E93DE1651DD1F4D193FFF2ED01CF99FDDBDA5F1477465C0725A6B4C0560566324R176F" TargetMode="External"/><Relationship Id="rId44" Type="http://schemas.openxmlformats.org/officeDocument/2006/relationships/hyperlink" Target="consultantplus://offline/ref=7AD8ED351F119E4E93DE1651DD1F4D193FF029D613ACC8DFECF0FFR47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D8ED351F119E4E93DE1651DD1F4D193FFF2ED11FFA9FDDBDA5F1477465C0725A6B4C0560566320R171F" TargetMode="External"/><Relationship Id="rId14" Type="http://schemas.openxmlformats.org/officeDocument/2006/relationships/hyperlink" Target="consultantplus://offline/ref=7AD8ED351F119E4E93DE1651DD1F4D193FFF2ED11FFA9FDDBDA5F1477465C0725A6B4C0560566323R170F" TargetMode="External"/><Relationship Id="rId22" Type="http://schemas.openxmlformats.org/officeDocument/2006/relationships/hyperlink" Target="consultantplus://offline/ref=7AD8ED351F119E4E93DE1651DD1F4D193FFF2FD71DF89FDDBDA5F1477465C0725A6B4C0560566024R177F" TargetMode="External"/><Relationship Id="rId27" Type="http://schemas.openxmlformats.org/officeDocument/2006/relationships/hyperlink" Target="consultantplus://offline/ref=7AD8ED351F119E4E93DE1651DD1F4D193FFF2ED11FFA9FDDBDA5F1477465C0725A6B4C0560566325R171F" TargetMode="External"/><Relationship Id="rId30" Type="http://schemas.openxmlformats.org/officeDocument/2006/relationships/hyperlink" Target="consultantplus://offline/ref=7AD8ED351F119E4E93DE1651DD1F4D193FFF2ED11FFA9FDDBDA5F1477465C0725A6B4C0560566320R176F" TargetMode="External"/><Relationship Id="rId35" Type="http://schemas.openxmlformats.org/officeDocument/2006/relationships/hyperlink" Target="consultantplus://offline/ref=7AD8ED351F119E4E93DE1651DD1F4D193FFF2ED11FFA9FDDBDA5F1477465C0725A6B4C0560566327R175F" TargetMode="External"/><Relationship Id="rId43" Type="http://schemas.openxmlformats.org/officeDocument/2006/relationships/hyperlink" Target="consultantplus://offline/ref=7AD8ED351F119E4E93DE1651DD1F4D193FF029D613ACC8DFECF0FFR472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ED456-69B7-45B7-A601-F87CFD94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5853</Words>
  <Characters>33367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2018-03-06T13:07:00Z</cp:lastPrinted>
  <dcterms:created xsi:type="dcterms:W3CDTF">2018-04-04T06:21:00Z</dcterms:created>
  <dcterms:modified xsi:type="dcterms:W3CDTF">2018-04-04T06:22:00Z</dcterms:modified>
</cp:coreProperties>
</file>